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74E1E" w14:textId="77777777" w:rsidR="005343C3" w:rsidRPr="00A9675E" w:rsidRDefault="005343C3" w:rsidP="00B3611B">
      <w:pPr>
        <w:jc w:val="center"/>
        <w:rPr>
          <w:rFonts w:ascii="Calibri" w:hAnsi="Calibri"/>
          <w:b/>
          <w:sz w:val="32"/>
        </w:rPr>
      </w:pPr>
    </w:p>
    <w:p w14:paraId="1A5CDC5F" w14:textId="77777777" w:rsidR="00B3611B" w:rsidRDefault="00E3181F" w:rsidP="00111E4E">
      <w:pPr>
        <w:jc w:val="center"/>
        <w:rPr>
          <w:rFonts w:ascii="Calibri" w:hAnsi="Calibri"/>
          <w:b/>
        </w:rPr>
      </w:pPr>
      <w:r>
        <w:rPr>
          <w:rFonts w:ascii="Calibri" w:hAnsi="Calibri"/>
          <w:b/>
          <w:noProof/>
          <w:lang w:val="en-US"/>
        </w:rPr>
        <w:drawing>
          <wp:inline distT="0" distB="0" distL="0" distR="0" wp14:anchorId="3463B1AB" wp14:editId="6FA3C037">
            <wp:extent cx="1133475" cy="752475"/>
            <wp:effectExtent l="19050" t="0" r="9525" b="0"/>
            <wp:docPr id="1" name="Picture 2" descr="Paradisec_logo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adisec_logosml"/>
                    <pic:cNvPicPr>
                      <a:picLocks noChangeAspect="1" noChangeArrowheads="1"/>
                    </pic:cNvPicPr>
                  </pic:nvPicPr>
                  <pic:blipFill>
                    <a:blip r:embed="rId6"/>
                    <a:srcRect/>
                    <a:stretch>
                      <a:fillRect/>
                    </a:stretch>
                  </pic:blipFill>
                  <pic:spPr bwMode="auto">
                    <a:xfrm>
                      <a:off x="0" y="0"/>
                      <a:ext cx="1133475" cy="752475"/>
                    </a:xfrm>
                    <a:prstGeom prst="rect">
                      <a:avLst/>
                    </a:prstGeom>
                    <a:noFill/>
                    <a:ln w="9525">
                      <a:noFill/>
                      <a:miter lim="800000"/>
                      <a:headEnd/>
                      <a:tailEnd/>
                    </a:ln>
                  </pic:spPr>
                </pic:pic>
              </a:graphicData>
            </a:graphic>
          </wp:inline>
        </w:drawing>
      </w:r>
    </w:p>
    <w:p w14:paraId="777EEB92" w14:textId="77777777" w:rsidR="00B3611B" w:rsidRPr="00A9675E" w:rsidRDefault="00B3611B" w:rsidP="00B3611B">
      <w:pPr>
        <w:jc w:val="center"/>
        <w:rPr>
          <w:rFonts w:ascii="Calibri" w:hAnsi="Calibri"/>
          <w:b/>
          <w:sz w:val="32"/>
        </w:rPr>
      </w:pPr>
    </w:p>
    <w:p w14:paraId="5B202FAE" w14:textId="7045C7CB" w:rsidR="00B3611B" w:rsidRPr="00A9675E" w:rsidRDefault="00B3611B" w:rsidP="00B3611B">
      <w:pPr>
        <w:jc w:val="center"/>
        <w:rPr>
          <w:rFonts w:ascii="Calibri" w:hAnsi="Calibri"/>
          <w:b/>
          <w:sz w:val="32"/>
        </w:rPr>
      </w:pPr>
      <w:bookmarkStart w:id="0" w:name="_GoBack"/>
      <w:bookmarkEnd w:id="0"/>
      <w:r>
        <w:rPr>
          <w:rFonts w:ascii="Calibri" w:hAnsi="Calibri"/>
          <w:b/>
          <w:sz w:val="32"/>
        </w:rPr>
        <w:t xml:space="preserve">Minutes, PDSC </w:t>
      </w:r>
      <w:r w:rsidRPr="00A9675E">
        <w:rPr>
          <w:rFonts w:ascii="Calibri" w:hAnsi="Calibri"/>
          <w:b/>
          <w:sz w:val="32"/>
        </w:rPr>
        <w:t>Unit Meeting</w:t>
      </w:r>
    </w:p>
    <w:p w14:paraId="7CD218EC" w14:textId="77777777" w:rsidR="00B3611B" w:rsidRPr="00A9675E" w:rsidRDefault="00B3611B" w:rsidP="00B3611B">
      <w:pPr>
        <w:jc w:val="center"/>
        <w:rPr>
          <w:rFonts w:ascii="Calibri" w:hAnsi="Calibri"/>
          <w:b/>
        </w:rPr>
      </w:pPr>
      <w:r w:rsidRPr="00A9675E">
        <w:rPr>
          <w:rFonts w:ascii="Calibri" w:hAnsi="Calibri"/>
          <w:b/>
        </w:rPr>
        <w:t>Room 238, Transient Building F12, University of Sydney</w:t>
      </w:r>
    </w:p>
    <w:p w14:paraId="23131976" w14:textId="77777777" w:rsidR="00B3611B" w:rsidRPr="00A9675E" w:rsidRDefault="009448BB" w:rsidP="00B3611B">
      <w:pPr>
        <w:jc w:val="center"/>
        <w:rPr>
          <w:rFonts w:ascii="Calibri" w:hAnsi="Calibri"/>
          <w:b/>
        </w:rPr>
      </w:pPr>
      <w:r>
        <w:rPr>
          <w:rFonts w:ascii="Calibri" w:hAnsi="Calibri"/>
          <w:b/>
        </w:rPr>
        <w:t>10: 30 am Wednesday</w:t>
      </w:r>
      <w:r w:rsidR="007A3F4D">
        <w:rPr>
          <w:rFonts w:ascii="Calibri" w:hAnsi="Calibri"/>
          <w:b/>
        </w:rPr>
        <w:t xml:space="preserve"> 11 January 2012</w:t>
      </w:r>
    </w:p>
    <w:p w14:paraId="2EC483EF" w14:textId="77777777" w:rsidR="00B3611B" w:rsidRPr="00A9675E" w:rsidRDefault="00B3611B" w:rsidP="00B3611B">
      <w:pPr>
        <w:rPr>
          <w:rFonts w:ascii="Calibri" w:hAnsi="Calibri"/>
          <w:b/>
        </w:rPr>
      </w:pPr>
    </w:p>
    <w:p w14:paraId="440626EA" w14:textId="77777777" w:rsidR="00B3611B" w:rsidRPr="00A9675E" w:rsidRDefault="00B3611B" w:rsidP="00B3611B">
      <w:pPr>
        <w:rPr>
          <w:rFonts w:ascii="Calibri" w:hAnsi="Calibri"/>
          <w:b/>
        </w:rPr>
      </w:pPr>
    </w:p>
    <w:p w14:paraId="3B0FB69A" w14:textId="77777777" w:rsidR="00B3611B" w:rsidRPr="00A9675E" w:rsidRDefault="00B3611B" w:rsidP="00B3611B">
      <w:pPr>
        <w:rPr>
          <w:rFonts w:ascii="Calibri" w:hAnsi="Calibri"/>
        </w:rPr>
      </w:pPr>
      <w:r w:rsidRPr="00A165B8">
        <w:rPr>
          <w:rFonts w:ascii="Calibri" w:hAnsi="Calibri"/>
          <w:b/>
        </w:rPr>
        <w:t>Present</w:t>
      </w:r>
      <w:r w:rsidRPr="00A9675E">
        <w:rPr>
          <w:rFonts w:ascii="Calibri" w:hAnsi="Calibri"/>
        </w:rPr>
        <w:t xml:space="preserve">: Linda Barwick (LB), Nick Fowler-Gilmore (NFG), </w:t>
      </w:r>
      <w:r>
        <w:rPr>
          <w:rFonts w:ascii="Calibri" w:hAnsi="Calibri"/>
          <w:color w:val="000000"/>
          <w:lang w:val="en-AU"/>
        </w:rPr>
        <w:t>Amanda Harris (AH)</w:t>
      </w:r>
      <w:r w:rsidR="007A3F4D">
        <w:rPr>
          <w:rFonts w:ascii="Calibri" w:hAnsi="Calibri"/>
          <w:color w:val="000000"/>
          <w:lang w:val="en-AU"/>
        </w:rPr>
        <w:t xml:space="preserve">, </w:t>
      </w:r>
      <w:proofErr w:type="gramStart"/>
      <w:r w:rsidR="007A3F4D">
        <w:rPr>
          <w:rFonts w:ascii="Calibri" w:hAnsi="Calibri"/>
          <w:color w:val="000000"/>
          <w:lang w:val="en-AU"/>
        </w:rPr>
        <w:t>Georgina  Burke</w:t>
      </w:r>
      <w:proofErr w:type="gramEnd"/>
      <w:r w:rsidR="007A3F4D">
        <w:rPr>
          <w:rFonts w:ascii="Calibri" w:hAnsi="Calibri"/>
          <w:color w:val="000000"/>
          <w:lang w:val="en-AU"/>
        </w:rPr>
        <w:t xml:space="preserve">(GB), Aidan Wilson (AW), Nick Thieberger (NT via </w:t>
      </w:r>
      <w:proofErr w:type="spellStart"/>
      <w:r w:rsidR="007A3F4D">
        <w:rPr>
          <w:rFonts w:ascii="Calibri" w:hAnsi="Calibri"/>
          <w:color w:val="000000"/>
          <w:lang w:val="en-AU"/>
        </w:rPr>
        <w:t>skype</w:t>
      </w:r>
      <w:proofErr w:type="spellEnd"/>
      <w:r w:rsidR="007A3F4D">
        <w:rPr>
          <w:rFonts w:ascii="Calibri" w:hAnsi="Calibri"/>
          <w:color w:val="000000"/>
          <w:lang w:val="en-AU"/>
        </w:rPr>
        <w:t>)</w:t>
      </w:r>
    </w:p>
    <w:p w14:paraId="64DCF262" w14:textId="77777777" w:rsidR="00B3611B" w:rsidRPr="00A9675E" w:rsidRDefault="00B3611B" w:rsidP="00B3611B">
      <w:pPr>
        <w:rPr>
          <w:rFonts w:ascii="Calibri" w:hAnsi="Calibri"/>
          <w:color w:val="000000"/>
          <w:lang w:val="en-AU"/>
        </w:rPr>
      </w:pPr>
    </w:p>
    <w:p w14:paraId="0B4B7B89" w14:textId="77777777" w:rsidR="007A3F4D" w:rsidRDefault="00B3611B" w:rsidP="007A3F4D">
      <w:pPr>
        <w:rPr>
          <w:rFonts w:ascii="Calibri" w:hAnsi="Calibri"/>
        </w:rPr>
      </w:pPr>
      <w:r w:rsidRPr="00111E4E">
        <w:rPr>
          <w:rFonts w:ascii="Calibri" w:hAnsi="Calibri"/>
          <w:b/>
          <w:color w:val="000000"/>
          <w:lang w:val="en-AU"/>
        </w:rPr>
        <w:t>Apologies:</w:t>
      </w:r>
      <w:r w:rsidRPr="00A9675E">
        <w:rPr>
          <w:rFonts w:ascii="Calibri" w:hAnsi="Calibri"/>
          <w:color w:val="000000"/>
          <w:lang w:val="en-AU"/>
        </w:rPr>
        <w:t xml:space="preserve"> </w:t>
      </w:r>
      <w:r w:rsidRPr="00A9675E">
        <w:rPr>
          <w:rFonts w:ascii="Calibri" w:hAnsi="Calibri"/>
        </w:rPr>
        <w:t>Julia Miller (JM</w:t>
      </w:r>
      <w:r w:rsidR="007A3F4D">
        <w:rPr>
          <w:rFonts w:ascii="Calibri" w:hAnsi="Calibri"/>
        </w:rPr>
        <w:t>)</w:t>
      </w:r>
    </w:p>
    <w:p w14:paraId="69CEF9C1" w14:textId="77777777" w:rsidR="007A3F4D" w:rsidRDefault="007A3F4D" w:rsidP="007A3F4D">
      <w:pPr>
        <w:rPr>
          <w:rFonts w:ascii="Calibri" w:hAnsi="Calibri"/>
        </w:rPr>
      </w:pPr>
    </w:p>
    <w:p w14:paraId="445049CA" w14:textId="77777777" w:rsidR="007A3F4D" w:rsidRDefault="007A3F4D" w:rsidP="007A3F4D">
      <w:pPr>
        <w:rPr>
          <w:rFonts w:ascii="Calibri" w:hAnsi="Calibri"/>
        </w:rPr>
      </w:pPr>
    </w:p>
    <w:p w14:paraId="572B9AB4" w14:textId="77777777" w:rsidR="00B3611B" w:rsidRDefault="00B3611B" w:rsidP="007A3F4D">
      <w:pPr>
        <w:numPr>
          <w:ilvl w:val="0"/>
          <w:numId w:val="17"/>
        </w:numPr>
        <w:rPr>
          <w:rFonts w:ascii="Calibri" w:hAnsi="Calibri"/>
          <w:color w:val="000000"/>
          <w:lang w:val="en-AU"/>
        </w:rPr>
      </w:pPr>
      <w:r w:rsidRPr="007A3F4D">
        <w:rPr>
          <w:rFonts w:ascii="Calibri" w:hAnsi="Calibri"/>
          <w:color w:val="000000"/>
          <w:lang w:val="en-AU"/>
        </w:rPr>
        <w:t>Business arising from previous meeting</w:t>
      </w:r>
    </w:p>
    <w:p w14:paraId="3EDAE0CE" w14:textId="77777777" w:rsidR="0025577D" w:rsidRDefault="000322A1" w:rsidP="001D121E">
      <w:pPr>
        <w:ind w:left="426"/>
        <w:rPr>
          <w:rFonts w:ascii="Calibri" w:hAnsi="Calibri"/>
          <w:color w:val="000000"/>
          <w:lang w:val="en-AU"/>
        </w:rPr>
      </w:pPr>
      <w:r>
        <w:rPr>
          <w:rFonts w:ascii="Calibri" w:hAnsi="Calibri"/>
          <w:color w:val="000000"/>
          <w:lang w:val="en-AU"/>
        </w:rPr>
        <w:t>Minutes from the previous meeting accepted with the amendment that Action 6.1</w:t>
      </w:r>
      <w:r w:rsidR="0045507A">
        <w:rPr>
          <w:rFonts w:ascii="Calibri" w:hAnsi="Calibri"/>
          <w:color w:val="000000"/>
          <w:lang w:val="en-AU"/>
        </w:rPr>
        <w:t>.</w:t>
      </w:r>
      <w:r>
        <w:rPr>
          <w:rFonts w:ascii="Calibri" w:hAnsi="Calibri"/>
          <w:color w:val="000000"/>
          <w:lang w:val="en-AU"/>
        </w:rPr>
        <w:t xml:space="preserve"> should read “NFG to talk to Mark Campbell at AIATSIS and/or Greg Moss for advice about processing tapes recorded on slow speeds.”</w:t>
      </w:r>
    </w:p>
    <w:p w14:paraId="6DEF0A83" w14:textId="77777777" w:rsidR="0025577D" w:rsidRDefault="0025577D" w:rsidP="001D121E">
      <w:pPr>
        <w:ind w:left="993" w:hanging="567"/>
        <w:rPr>
          <w:rFonts w:ascii="Calibri" w:hAnsi="Calibri"/>
          <w:color w:val="000000"/>
          <w:lang w:val="en-AU"/>
        </w:rPr>
      </w:pPr>
      <w:r>
        <w:rPr>
          <w:rFonts w:ascii="Calibri" w:hAnsi="Calibri"/>
          <w:color w:val="000000"/>
          <w:lang w:val="en-AU"/>
        </w:rPr>
        <w:t>2.2.1.  SLNSW paid first invoice</w:t>
      </w:r>
      <w:r w:rsidR="00111E4E">
        <w:rPr>
          <w:rFonts w:ascii="Calibri" w:hAnsi="Calibri"/>
          <w:color w:val="000000"/>
          <w:lang w:val="en-AU"/>
        </w:rPr>
        <w:t xml:space="preserve"> on 29 Nov 2011. Another invoice has been sent to Sally Hone.</w:t>
      </w:r>
    </w:p>
    <w:p w14:paraId="06732EF7" w14:textId="77777777" w:rsidR="00111E4E" w:rsidRDefault="0045507A" w:rsidP="001D121E">
      <w:pPr>
        <w:ind w:left="993" w:hanging="567"/>
        <w:rPr>
          <w:rFonts w:ascii="Calibri" w:hAnsi="Calibri"/>
          <w:color w:val="000000"/>
          <w:lang w:val="en-AU"/>
        </w:rPr>
      </w:pPr>
      <w:r>
        <w:rPr>
          <w:rFonts w:ascii="Calibri" w:hAnsi="Calibri"/>
          <w:color w:val="000000"/>
          <w:lang w:val="en-AU"/>
        </w:rPr>
        <w:t xml:space="preserve">4.4. </w:t>
      </w:r>
      <w:r w:rsidR="008F6561" w:rsidRPr="00784EE1">
        <w:rPr>
          <w:rFonts w:ascii="Calibri" w:hAnsi="Calibri"/>
          <w:b/>
          <w:color w:val="000000"/>
          <w:lang w:val="en-AU"/>
        </w:rPr>
        <w:t>ACTION:</w:t>
      </w:r>
      <w:r w:rsidR="008F6561">
        <w:rPr>
          <w:rFonts w:ascii="Calibri" w:hAnsi="Calibri"/>
          <w:color w:val="000000"/>
          <w:lang w:val="en-AU"/>
        </w:rPr>
        <w:t xml:space="preserve"> </w:t>
      </w:r>
      <w:r w:rsidR="00111E4E">
        <w:rPr>
          <w:rFonts w:ascii="Calibri" w:hAnsi="Calibri"/>
          <w:color w:val="000000"/>
          <w:lang w:val="en-AU"/>
        </w:rPr>
        <w:t xml:space="preserve">AW to carry forward his action to cull files in the “processing area” of </w:t>
      </w:r>
      <w:proofErr w:type="spellStart"/>
      <w:r w:rsidR="00111E4E">
        <w:rPr>
          <w:rFonts w:ascii="Calibri" w:hAnsi="Calibri"/>
          <w:color w:val="000000"/>
          <w:lang w:val="en-AU"/>
        </w:rPr>
        <w:t>Azoulay</w:t>
      </w:r>
      <w:proofErr w:type="spellEnd"/>
    </w:p>
    <w:p w14:paraId="0BDD7873" w14:textId="77777777" w:rsidR="00111E4E" w:rsidRDefault="0045507A" w:rsidP="001D121E">
      <w:pPr>
        <w:ind w:left="993" w:hanging="567"/>
        <w:rPr>
          <w:rFonts w:ascii="Calibri" w:hAnsi="Calibri"/>
          <w:color w:val="000000"/>
          <w:lang w:val="en-AU"/>
        </w:rPr>
      </w:pPr>
      <w:r>
        <w:rPr>
          <w:rFonts w:ascii="Calibri" w:hAnsi="Calibri"/>
          <w:color w:val="000000"/>
          <w:lang w:val="en-AU"/>
        </w:rPr>
        <w:t xml:space="preserve">4.9. </w:t>
      </w:r>
      <w:r w:rsidR="00111E4E">
        <w:rPr>
          <w:rFonts w:ascii="Calibri" w:hAnsi="Calibri"/>
          <w:color w:val="000000"/>
          <w:lang w:val="en-AU"/>
        </w:rPr>
        <w:t xml:space="preserve">GB is awaiting JM’s return at the end of Jan – </w:t>
      </w:r>
      <w:r w:rsidR="008F6561" w:rsidRPr="00784EE1">
        <w:rPr>
          <w:rFonts w:ascii="Calibri" w:hAnsi="Calibri"/>
          <w:b/>
          <w:color w:val="000000"/>
          <w:lang w:val="en-AU"/>
        </w:rPr>
        <w:t>ACTION:</w:t>
      </w:r>
      <w:r w:rsidR="008F6561">
        <w:rPr>
          <w:rFonts w:ascii="Calibri" w:hAnsi="Calibri"/>
          <w:color w:val="000000"/>
          <w:lang w:val="en-AU"/>
        </w:rPr>
        <w:t xml:space="preserve"> </w:t>
      </w:r>
      <w:r w:rsidR="00111E4E">
        <w:rPr>
          <w:rFonts w:ascii="Calibri" w:hAnsi="Calibri"/>
          <w:color w:val="000000"/>
          <w:lang w:val="en-AU"/>
        </w:rPr>
        <w:t>carry forward action to return the Groves tapes.</w:t>
      </w:r>
    </w:p>
    <w:p w14:paraId="4A628887" w14:textId="77777777" w:rsidR="00111E4E" w:rsidRDefault="0045507A" w:rsidP="001D121E">
      <w:pPr>
        <w:ind w:left="993" w:hanging="567"/>
        <w:rPr>
          <w:rFonts w:ascii="Calibri" w:hAnsi="Calibri"/>
          <w:color w:val="000000"/>
          <w:lang w:val="en-AU"/>
        </w:rPr>
      </w:pPr>
      <w:r>
        <w:rPr>
          <w:rFonts w:ascii="Calibri" w:hAnsi="Calibri"/>
          <w:color w:val="000000"/>
          <w:lang w:val="en-AU"/>
        </w:rPr>
        <w:t xml:space="preserve">4.10. </w:t>
      </w:r>
      <w:r w:rsidR="00111E4E">
        <w:rPr>
          <w:rFonts w:ascii="Calibri" w:hAnsi="Calibri"/>
          <w:color w:val="000000"/>
          <w:lang w:val="en-AU"/>
        </w:rPr>
        <w:t xml:space="preserve">NFG and LB are awaiting a response from </w:t>
      </w:r>
      <w:proofErr w:type="spellStart"/>
      <w:r w:rsidR="00111E4E">
        <w:rPr>
          <w:rFonts w:ascii="Calibri" w:hAnsi="Calibri"/>
          <w:color w:val="000000"/>
          <w:lang w:val="en-AU"/>
        </w:rPr>
        <w:t>Syncrotech</w:t>
      </w:r>
      <w:proofErr w:type="spellEnd"/>
      <w:r w:rsidR="00111E4E">
        <w:rPr>
          <w:rFonts w:ascii="Calibri" w:hAnsi="Calibri"/>
          <w:color w:val="000000"/>
          <w:lang w:val="en-AU"/>
        </w:rPr>
        <w:t xml:space="preserve"> on the purchase of the Dobbin package.  The furniture is being delivered on 17 Jan.</w:t>
      </w:r>
    </w:p>
    <w:p w14:paraId="411C7816" w14:textId="77777777" w:rsidR="0045507A" w:rsidRDefault="0045507A" w:rsidP="001D121E">
      <w:pPr>
        <w:ind w:left="993" w:hanging="567"/>
        <w:rPr>
          <w:rFonts w:ascii="Calibri" w:hAnsi="Calibri"/>
          <w:color w:val="000000"/>
          <w:lang w:val="en-AU"/>
        </w:rPr>
      </w:pPr>
      <w:r>
        <w:rPr>
          <w:rFonts w:ascii="Calibri" w:hAnsi="Calibri"/>
          <w:color w:val="000000"/>
          <w:lang w:val="en-AU"/>
        </w:rPr>
        <w:t xml:space="preserve">6.1. NFG’s issue with digitising tapes recorded at slow speed has been resolved. </w:t>
      </w:r>
    </w:p>
    <w:p w14:paraId="7C37C40C" w14:textId="77777777" w:rsidR="00111E4E" w:rsidRDefault="0045507A" w:rsidP="001D121E">
      <w:pPr>
        <w:ind w:left="993" w:hanging="567"/>
        <w:rPr>
          <w:rFonts w:ascii="Calibri" w:hAnsi="Calibri"/>
          <w:color w:val="000000"/>
          <w:lang w:val="en-AU"/>
        </w:rPr>
      </w:pPr>
      <w:r>
        <w:rPr>
          <w:rFonts w:ascii="Calibri" w:hAnsi="Calibri"/>
          <w:color w:val="000000"/>
          <w:lang w:val="en-AU"/>
        </w:rPr>
        <w:t xml:space="preserve">6.3. </w:t>
      </w:r>
      <w:r w:rsidR="00111E4E">
        <w:rPr>
          <w:rFonts w:ascii="Calibri" w:hAnsi="Calibri"/>
          <w:color w:val="000000"/>
          <w:lang w:val="en-AU"/>
        </w:rPr>
        <w:t xml:space="preserve">AW is looking into batch conversion of RD1 files (possibly </w:t>
      </w:r>
      <w:proofErr w:type="spellStart"/>
      <w:r w:rsidR="00111E4E">
        <w:rPr>
          <w:rFonts w:ascii="Calibri" w:hAnsi="Calibri"/>
          <w:color w:val="000000"/>
          <w:lang w:val="en-AU"/>
        </w:rPr>
        <w:t>ffmpeg</w:t>
      </w:r>
      <w:proofErr w:type="spellEnd"/>
      <w:r w:rsidR="00111E4E">
        <w:rPr>
          <w:rFonts w:ascii="Calibri" w:hAnsi="Calibri"/>
          <w:color w:val="000000"/>
          <w:lang w:val="en-AU"/>
        </w:rPr>
        <w:t xml:space="preserve"> or </w:t>
      </w:r>
      <w:proofErr w:type="spellStart"/>
      <w:r w:rsidR="00111E4E">
        <w:rPr>
          <w:rFonts w:ascii="Calibri" w:hAnsi="Calibri"/>
          <w:color w:val="000000"/>
          <w:lang w:val="en-AU"/>
        </w:rPr>
        <w:t>ogg</w:t>
      </w:r>
      <w:proofErr w:type="spellEnd"/>
      <w:r w:rsidR="00111E4E">
        <w:rPr>
          <w:rFonts w:ascii="Calibri" w:hAnsi="Calibri"/>
          <w:color w:val="000000"/>
          <w:lang w:val="en-AU"/>
        </w:rPr>
        <w:t xml:space="preserve">) – </w:t>
      </w:r>
      <w:r w:rsidR="008F6561" w:rsidRPr="00784EE1">
        <w:rPr>
          <w:rFonts w:ascii="Calibri" w:hAnsi="Calibri"/>
          <w:b/>
          <w:color w:val="000000"/>
          <w:lang w:val="en-AU"/>
        </w:rPr>
        <w:t>ACTION:</w:t>
      </w:r>
      <w:r w:rsidR="008F6561">
        <w:rPr>
          <w:rFonts w:ascii="Calibri" w:hAnsi="Calibri"/>
          <w:color w:val="000000"/>
          <w:lang w:val="en-AU"/>
        </w:rPr>
        <w:t xml:space="preserve"> </w:t>
      </w:r>
      <w:r w:rsidR="00111E4E">
        <w:rPr>
          <w:rFonts w:ascii="Calibri" w:hAnsi="Calibri"/>
          <w:color w:val="000000"/>
          <w:lang w:val="en-AU"/>
        </w:rPr>
        <w:t>carry forward</w:t>
      </w:r>
    </w:p>
    <w:p w14:paraId="0268FB52" w14:textId="77777777" w:rsidR="00111E4E" w:rsidRPr="00111E4E" w:rsidRDefault="0045507A" w:rsidP="001D121E">
      <w:pPr>
        <w:ind w:left="993" w:hanging="567"/>
        <w:rPr>
          <w:rFonts w:ascii="Calibri" w:hAnsi="Calibri"/>
          <w:color w:val="000000"/>
          <w:lang w:val="en-AU"/>
        </w:rPr>
      </w:pPr>
      <w:r w:rsidRPr="0045507A">
        <w:rPr>
          <w:rFonts w:ascii="Calibri" w:hAnsi="Calibri"/>
          <w:color w:val="000000"/>
          <w:lang w:val="en-AU"/>
        </w:rPr>
        <w:t>6.3.</w:t>
      </w:r>
      <w:r>
        <w:rPr>
          <w:rFonts w:ascii="Calibri" w:hAnsi="Calibri"/>
          <w:b/>
          <w:color w:val="000000"/>
          <w:lang w:val="en-AU"/>
        </w:rPr>
        <w:t xml:space="preserve"> </w:t>
      </w:r>
      <w:r w:rsidR="008F6561" w:rsidRPr="00784EE1">
        <w:rPr>
          <w:rFonts w:ascii="Calibri" w:hAnsi="Calibri"/>
          <w:b/>
          <w:color w:val="000000"/>
          <w:lang w:val="en-AU"/>
        </w:rPr>
        <w:t>ACTION:</w:t>
      </w:r>
      <w:r w:rsidR="008F6561">
        <w:rPr>
          <w:rFonts w:ascii="Calibri" w:hAnsi="Calibri"/>
          <w:color w:val="000000"/>
          <w:lang w:val="en-AU"/>
        </w:rPr>
        <w:t xml:space="preserve"> </w:t>
      </w:r>
      <w:r w:rsidR="00111E4E">
        <w:rPr>
          <w:rFonts w:ascii="Calibri" w:hAnsi="Calibri"/>
          <w:color w:val="000000"/>
          <w:lang w:val="en-AU"/>
        </w:rPr>
        <w:t xml:space="preserve">Carry forward action for JM to investigate discrepancy in JF file sizes with </w:t>
      </w:r>
      <w:proofErr w:type="spellStart"/>
      <w:r w:rsidR="00111E4E">
        <w:rPr>
          <w:rFonts w:ascii="Calibri" w:hAnsi="Calibri"/>
          <w:color w:val="000000"/>
          <w:lang w:val="en-AU"/>
        </w:rPr>
        <w:t>Damsmart</w:t>
      </w:r>
      <w:proofErr w:type="spellEnd"/>
      <w:r w:rsidR="00111E4E">
        <w:rPr>
          <w:rFonts w:ascii="Calibri" w:hAnsi="Calibri"/>
          <w:color w:val="000000"/>
          <w:lang w:val="en-AU"/>
        </w:rPr>
        <w:t>.</w:t>
      </w:r>
    </w:p>
    <w:p w14:paraId="28C3511D" w14:textId="4696B8A0" w:rsidR="0025577D" w:rsidRPr="007A3F4D" w:rsidRDefault="0045507A" w:rsidP="001D121E">
      <w:pPr>
        <w:ind w:left="993" w:hanging="567"/>
        <w:rPr>
          <w:rFonts w:ascii="Calibri" w:hAnsi="Calibri"/>
          <w:color w:val="000000"/>
          <w:lang w:val="en-AU"/>
        </w:rPr>
      </w:pPr>
      <w:r>
        <w:rPr>
          <w:rFonts w:ascii="Calibri" w:hAnsi="Calibri"/>
          <w:color w:val="000000"/>
          <w:lang w:val="en-AU"/>
        </w:rPr>
        <w:t xml:space="preserve">7.1. AH has added a note to </w:t>
      </w:r>
      <w:proofErr w:type="spellStart"/>
      <w:r>
        <w:rPr>
          <w:rFonts w:ascii="Calibri" w:hAnsi="Calibri"/>
          <w:color w:val="000000"/>
          <w:lang w:val="en-AU"/>
        </w:rPr>
        <w:t>Laycock</w:t>
      </w:r>
      <w:proofErr w:type="spellEnd"/>
      <w:r>
        <w:rPr>
          <w:rFonts w:ascii="Calibri" w:hAnsi="Calibri"/>
          <w:color w:val="000000"/>
          <w:lang w:val="en-AU"/>
        </w:rPr>
        <w:t xml:space="preserve">, </w:t>
      </w:r>
      <w:proofErr w:type="spellStart"/>
      <w:r>
        <w:rPr>
          <w:rFonts w:ascii="Calibri" w:hAnsi="Calibri"/>
          <w:color w:val="000000"/>
          <w:lang w:val="en-AU"/>
        </w:rPr>
        <w:t>Voorhoeve</w:t>
      </w:r>
      <w:proofErr w:type="spellEnd"/>
      <w:r>
        <w:rPr>
          <w:rFonts w:ascii="Calibri" w:hAnsi="Calibri"/>
          <w:color w:val="000000"/>
          <w:lang w:val="en-AU"/>
        </w:rPr>
        <w:t xml:space="preserve">, Dutton and </w:t>
      </w:r>
      <w:proofErr w:type="spellStart"/>
      <w:r>
        <w:rPr>
          <w:rFonts w:ascii="Calibri" w:hAnsi="Calibri"/>
          <w:color w:val="000000"/>
          <w:lang w:val="en-AU"/>
        </w:rPr>
        <w:t>Wurm</w:t>
      </w:r>
      <w:proofErr w:type="spellEnd"/>
      <w:r>
        <w:rPr>
          <w:rFonts w:ascii="Calibri" w:hAnsi="Calibri"/>
          <w:color w:val="000000"/>
          <w:lang w:val="en-AU"/>
        </w:rPr>
        <w:t xml:space="preserve"> collections to note that copies are held in the ANU Archives.  Some of them may not be (</w:t>
      </w:r>
      <w:proofErr w:type="spellStart"/>
      <w:r>
        <w:rPr>
          <w:rFonts w:ascii="Calibri" w:hAnsi="Calibri"/>
          <w:color w:val="000000"/>
          <w:lang w:val="en-AU"/>
        </w:rPr>
        <w:t>Laycock</w:t>
      </w:r>
      <w:proofErr w:type="spellEnd"/>
      <w:r>
        <w:rPr>
          <w:rFonts w:ascii="Calibri" w:hAnsi="Calibri"/>
          <w:color w:val="000000"/>
          <w:lang w:val="en-AU"/>
        </w:rPr>
        <w:t xml:space="preserve">?)  </w:t>
      </w:r>
      <w:r>
        <w:rPr>
          <w:rFonts w:ascii="Calibri" w:hAnsi="Calibri"/>
          <w:b/>
          <w:color w:val="000000"/>
          <w:lang w:val="en-AU"/>
        </w:rPr>
        <w:t xml:space="preserve">ACTION: </w:t>
      </w:r>
      <w:r>
        <w:rPr>
          <w:rFonts w:ascii="Calibri" w:hAnsi="Calibri"/>
          <w:color w:val="000000"/>
          <w:lang w:val="en-AU"/>
        </w:rPr>
        <w:t>Georgie to check and adjust notes in the catalogue about the current location of these collections.</w:t>
      </w:r>
    </w:p>
    <w:p w14:paraId="680B98EE" w14:textId="77777777" w:rsidR="007A3F4D" w:rsidRPr="007A3F4D" w:rsidRDefault="007A3F4D" w:rsidP="007A3F4D">
      <w:pPr>
        <w:rPr>
          <w:rFonts w:ascii="Calibri" w:hAnsi="Calibri"/>
          <w:color w:val="000000"/>
          <w:lang w:val="en-AU"/>
        </w:rPr>
      </w:pPr>
    </w:p>
    <w:p w14:paraId="1FF6C2AC" w14:textId="77777777" w:rsidR="00B3611B" w:rsidRDefault="00B3611B" w:rsidP="007A3F4D">
      <w:pPr>
        <w:numPr>
          <w:ilvl w:val="0"/>
          <w:numId w:val="17"/>
        </w:numPr>
        <w:rPr>
          <w:rFonts w:ascii="Calibri" w:hAnsi="Calibri"/>
          <w:color w:val="000000"/>
          <w:lang w:val="en-AU"/>
        </w:rPr>
      </w:pPr>
      <w:r w:rsidRPr="007A3F4D">
        <w:rPr>
          <w:rFonts w:ascii="Calibri" w:hAnsi="Calibri"/>
          <w:color w:val="000000"/>
          <w:lang w:val="en-AU"/>
        </w:rPr>
        <w:t xml:space="preserve">PDSC Sydney reports </w:t>
      </w:r>
    </w:p>
    <w:p w14:paraId="5896FCA7" w14:textId="77777777" w:rsidR="00DD6B3D" w:rsidRDefault="006B65E9" w:rsidP="00DD6B3D">
      <w:pPr>
        <w:numPr>
          <w:ilvl w:val="1"/>
          <w:numId w:val="17"/>
        </w:numPr>
        <w:rPr>
          <w:rFonts w:ascii="Calibri" w:hAnsi="Calibri"/>
          <w:color w:val="000000"/>
          <w:lang w:val="en-AU"/>
        </w:rPr>
      </w:pPr>
      <w:r>
        <w:rPr>
          <w:rFonts w:ascii="Calibri" w:hAnsi="Calibri"/>
          <w:color w:val="000000"/>
          <w:lang w:val="en-AU"/>
        </w:rPr>
        <w:t xml:space="preserve"> Director’s Report (LB) -</w:t>
      </w:r>
      <w:r w:rsidR="0025577D">
        <w:rPr>
          <w:rFonts w:ascii="Calibri" w:hAnsi="Calibri"/>
          <w:color w:val="000000"/>
          <w:lang w:val="en-AU"/>
        </w:rPr>
        <w:t xml:space="preserve"> </w:t>
      </w:r>
      <w:r w:rsidR="00A10DA4">
        <w:rPr>
          <w:rFonts w:ascii="Calibri" w:hAnsi="Calibri"/>
          <w:color w:val="000000"/>
          <w:lang w:val="en-AU"/>
        </w:rPr>
        <w:t>full report</w:t>
      </w:r>
      <w:r w:rsidR="0025577D">
        <w:rPr>
          <w:rFonts w:ascii="Calibri" w:hAnsi="Calibri"/>
          <w:color w:val="000000"/>
          <w:lang w:val="en-AU"/>
        </w:rPr>
        <w:t xml:space="preserve"> </w:t>
      </w:r>
      <w:r w:rsidR="00A10DA4">
        <w:rPr>
          <w:rFonts w:ascii="Calibri" w:hAnsi="Calibri"/>
          <w:color w:val="000000"/>
          <w:lang w:val="en-AU"/>
        </w:rPr>
        <w:t>attached</w:t>
      </w:r>
    </w:p>
    <w:p w14:paraId="3367670A" w14:textId="77777777" w:rsidR="00DD6B3D" w:rsidRDefault="006B65E9" w:rsidP="008F6561">
      <w:pPr>
        <w:numPr>
          <w:ilvl w:val="2"/>
          <w:numId w:val="17"/>
        </w:numPr>
        <w:rPr>
          <w:rFonts w:ascii="Calibri" w:hAnsi="Calibri"/>
          <w:color w:val="000000"/>
          <w:lang w:val="en-AU"/>
        </w:rPr>
      </w:pPr>
      <w:r w:rsidRPr="00DD6B3D">
        <w:rPr>
          <w:rFonts w:ascii="Calibri" w:hAnsi="Calibri"/>
          <w:color w:val="000000"/>
          <w:lang w:val="en-AU"/>
        </w:rPr>
        <w:t xml:space="preserve">LB reported that the </w:t>
      </w:r>
      <w:proofErr w:type="spellStart"/>
      <w:r w:rsidRPr="00DD6B3D">
        <w:rPr>
          <w:rFonts w:ascii="Calibri" w:hAnsi="Calibri"/>
          <w:color w:val="000000"/>
          <w:lang w:val="en-AU"/>
        </w:rPr>
        <w:t>HuNI</w:t>
      </w:r>
      <w:proofErr w:type="spellEnd"/>
      <w:r w:rsidRPr="00DD6B3D">
        <w:rPr>
          <w:rFonts w:ascii="Calibri" w:hAnsi="Calibri"/>
          <w:color w:val="000000"/>
          <w:lang w:val="en-AU"/>
        </w:rPr>
        <w:t xml:space="preserve"> </w:t>
      </w:r>
      <w:r w:rsidR="0025577D" w:rsidRPr="00DD6B3D">
        <w:rPr>
          <w:rFonts w:ascii="Calibri" w:hAnsi="Calibri"/>
          <w:color w:val="000000"/>
          <w:lang w:val="en-AU"/>
        </w:rPr>
        <w:t xml:space="preserve">(Humanities Network Infrastructure) </w:t>
      </w:r>
      <w:r w:rsidRPr="00DD6B3D">
        <w:rPr>
          <w:rFonts w:ascii="Calibri" w:hAnsi="Calibri"/>
          <w:color w:val="000000"/>
          <w:lang w:val="en-AU"/>
        </w:rPr>
        <w:t xml:space="preserve">NECTAR bid, in which PARADISEC is a participant, was successful. This will mean additional exposure for PDSC and collaboration with other humanities repositories. LB travelled to Melbourne to partake in the </w:t>
      </w:r>
      <w:r w:rsidRPr="00DD6B3D">
        <w:rPr>
          <w:rFonts w:ascii="Calibri" w:hAnsi="Calibri"/>
          <w:color w:val="000000"/>
          <w:lang w:val="en-AU"/>
        </w:rPr>
        <w:lastRenderedPageBreak/>
        <w:t>Research Expert Advisory Panel.</w:t>
      </w:r>
      <w:r w:rsidR="008F6561">
        <w:rPr>
          <w:rFonts w:ascii="Calibri" w:hAnsi="Calibri"/>
          <w:color w:val="000000"/>
          <w:lang w:val="en-AU"/>
        </w:rPr>
        <w:t xml:space="preserve"> </w:t>
      </w:r>
      <w:r w:rsidRPr="008F6561">
        <w:rPr>
          <w:rFonts w:ascii="Calibri" w:hAnsi="Calibri"/>
          <w:color w:val="000000"/>
          <w:lang w:val="en-AU"/>
        </w:rPr>
        <w:t xml:space="preserve">Jane Hunter and Paul Eckert’s project was also funded – their </w:t>
      </w:r>
      <w:proofErr w:type="spellStart"/>
      <w:r w:rsidRPr="008F6561">
        <w:rPr>
          <w:rFonts w:ascii="Calibri" w:hAnsi="Calibri"/>
          <w:color w:val="000000"/>
          <w:lang w:val="en-AU"/>
        </w:rPr>
        <w:t>fieldnote</w:t>
      </w:r>
      <w:proofErr w:type="spellEnd"/>
      <w:r w:rsidRPr="008F6561">
        <w:rPr>
          <w:rFonts w:ascii="Calibri" w:hAnsi="Calibri"/>
          <w:color w:val="000000"/>
          <w:lang w:val="en-AU"/>
        </w:rPr>
        <w:t xml:space="preserve"> scanning work may be useful for PDSC.</w:t>
      </w:r>
    </w:p>
    <w:p w14:paraId="20E8B257" w14:textId="77777777" w:rsidR="00DD6B3D" w:rsidRPr="0045507A" w:rsidRDefault="006B65E9" w:rsidP="0045507A">
      <w:pPr>
        <w:numPr>
          <w:ilvl w:val="2"/>
          <w:numId w:val="17"/>
        </w:numPr>
        <w:rPr>
          <w:rFonts w:ascii="Calibri" w:hAnsi="Calibri"/>
          <w:color w:val="000000"/>
          <w:lang w:val="en-AU"/>
        </w:rPr>
      </w:pPr>
      <w:r w:rsidRPr="0045507A">
        <w:rPr>
          <w:rFonts w:ascii="Calibri" w:hAnsi="Calibri"/>
          <w:color w:val="000000"/>
          <w:lang w:val="en-AU"/>
        </w:rPr>
        <w:t xml:space="preserve">The </w:t>
      </w:r>
      <w:proofErr w:type="spellStart"/>
      <w:r w:rsidRPr="0045507A">
        <w:rPr>
          <w:rFonts w:ascii="Calibri" w:hAnsi="Calibri"/>
          <w:color w:val="000000"/>
          <w:lang w:val="en-AU"/>
        </w:rPr>
        <w:t>Fieldhelper</w:t>
      </w:r>
      <w:proofErr w:type="spellEnd"/>
      <w:r w:rsidRPr="0045507A">
        <w:rPr>
          <w:rFonts w:ascii="Calibri" w:hAnsi="Calibri"/>
          <w:color w:val="000000"/>
          <w:lang w:val="en-AU"/>
        </w:rPr>
        <w:t xml:space="preserve"> tool is to be renamed and a project plan will be drafted in the next month. LB is on the board for this development and suggests that we could trial developing a PDSC profile and using it for collections waiting to go into our collection along with actual field-testing.</w:t>
      </w:r>
      <w:r w:rsidR="0045507A" w:rsidRPr="0045507A">
        <w:rPr>
          <w:rFonts w:ascii="Calibri" w:hAnsi="Calibri"/>
          <w:color w:val="000000"/>
          <w:lang w:val="en-AU"/>
        </w:rPr>
        <w:t xml:space="preserve"> </w:t>
      </w:r>
      <w:r w:rsidR="0045507A" w:rsidRPr="0045507A">
        <w:rPr>
          <w:rFonts w:ascii="Calibri" w:hAnsi="Calibri"/>
          <w:b/>
          <w:color w:val="000000"/>
          <w:lang w:val="en-AU"/>
        </w:rPr>
        <w:t xml:space="preserve">ACTION: </w:t>
      </w:r>
      <w:r w:rsidR="0045507A" w:rsidRPr="0045507A">
        <w:rPr>
          <w:rFonts w:ascii="Calibri" w:hAnsi="Calibri"/>
          <w:color w:val="000000"/>
          <w:lang w:val="en-AU"/>
        </w:rPr>
        <w:t xml:space="preserve">LB to send email to CI’s for suggestions on upcoming collections that may be suitable to trial </w:t>
      </w:r>
      <w:proofErr w:type="spellStart"/>
      <w:r w:rsidR="0045507A" w:rsidRPr="0045507A">
        <w:rPr>
          <w:rFonts w:ascii="Calibri" w:hAnsi="Calibri"/>
          <w:color w:val="000000"/>
          <w:lang w:val="en-AU"/>
        </w:rPr>
        <w:t>FieldHelper</w:t>
      </w:r>
      <w:proofErr w:type="spellEnd"/>
      <w:r w:rsidR="0045507A" w:rsidRPr="0045507A">
        <w:rPr>
          <w:rFonts w:ascii="Calibri" w:hAnsi="Calibri"/>
          <w:color w:val="000000"/>
          <w:lang w:val="en-AU"/>
        </w:rPr>
        <w:t>.</w:t>
      </w:r>
    </w:p>
    <w:p w14:paraId="1A0E86EE" w14:textId="77777777" w:rsidR="00DD6B3D" w:rsidRDefault="00DD6B3D" w:rsidP="00DD6B3D">
      <w:pPr>
        <w:numPr>
          <w:ilvl w:val="2"/>
          <w:numId w:val="17"/>
        </w:numPr>
        <w:rPr>
          <w:rFonts w:ascii="Calibri" w:hAnsi="Calibri"/>
          <w:color w:val="000000"/>
          <w:lang w:val="en-AU"/>
        </w:rPr>
      </w:pPr>
      <w:r w:rsidRPr="00DD6B3D">
        <w:rPr>
          <w:rFonts w:ascii="Calibri" w:hAnsi="Calibri"/>
          <w:color w:val="000000"/>
          <w:lang w:val="en-AU"/>
        </w:rPr>
        <w:t xml:space="preserve">LB has been in touch with </w:t>
      </w:r>
      <w:r>
        <w:rPr>
          <w:rFonts w:ascii="Calibri" w:hAnsi="Calibri"/>
          <w:color w:val="000000"/>
          <w:lang w:val="en-AU"/>
        </w:rPr>
        <w:t>ICT about transferring the NCI repository to Sydney since Olaf Delgado</w:t>
      </w:r>
      <w:r w:rsidR="0045507A">
        <w:rPr>
          <w:rFonts w:ascii="Calibri" w:hAnsi="Calibri"/>
          <w:color w:val="000000"/>
          <w:lang w:val="en-AU"/>
        </w:rPr>
        <w:t>-</w:t>
      </w:r>
      <w:r w:rsidR="0045507A" w:rsidRPr="0045507A">
        <w:rPr>
          <w:rFonts w:ascii="Calibri" w:hAnsi="Calibri"/>
          <w:color w:val="000000"/>
          <w:lang w:val="en-AU"/>
        </w:rPr>
        <w:t xml:space="preserve"> </w:t>
      </w:r>
      <w:proofErr w:type="spellStart"/>
      <w:r w:rsidR="0045507A">
        <w:rPr>
          <w:rFonts w:ascii="Calibri" w:hAnsi="Calibri"/>
          <w:color w:val="000000"/>
          <w:lang w:val="en-AU"/>
        </w:rPr>
        <w:t>Friedrichs</w:t>
      </w:r>
      <w:proofErr w:type="spellEnd"/>
      <w:r>
        <w:rPr>
          <w:rFonts w:ascii="Calibri" w:hAnsi="Calibri"/>
          <w:color w:val="000000"/>
          <w:lang w:val="en-AU"/>
        </w:rPr>
        <w:t xml:space="preserve"> has resigned. Ben Evans has suggested putting it on a box and sending it to Sydney although the scripts etc. would need to be redone. AW reported that Olaf has still been helping out with minor tasks. LB suggested that Ben Evans might be persuaded to keep the collection there, but if it needs to be moved, it’s possible that some LIEF funds will be freed up from the NCI allocation.</w:t>
      </w:r>
    </w:p>
    <w:p w14:paraId="1F35BE06" w14:textId="77777777" w:rsidR="001D121E" w:rsidRPr="00DD6B3D" w:rsidRDefault="001D121E" w:rsidP="001D121E">
      <w:pPr>
        <w:ind w:left="720"/>
        <w:rPr>
          <w:rFonts w:ascii="Calibri" w:hAnsi="Calibri"/>
          <w:color w:val="000000"/>
          <w:lang w:val="en-AU"/>
        </w:rPr>
      </w:pPr>
    </w:p>
    <w:p w14:paraId="3A5B0B57" w14:textId="77777777" w:rsidR="00DD6B3D" w:rsidRDefault="0025577D" w:rsidP="00DD6B3D">
      <w:pPr>
        <w:numPr>
          <w:ilvl w:val="1"/>
          <w:numId w:val="17"/>
        </w:numPr>
        <w:rPr>
          <w:rFonts w:ascii="Calibri" w:hAnsi="Calibri"/>
          <w:color w:val="000000"/>
          <w:lang w:val="en-AU"/>
        </w:rPr>
      </w:pPr>
      <w:r w:rsidRPr="00DD6B3D">
        <w:rPr>
          <w:rFonts w:ascii="Calibri" w:hAnsi="Calibri"/>
          <w:color w:val="000000"/>
          <w:lang w:val="en-AU"/>
        </w:rPr>
        <w:t>Sydney Report (GB/AH)</w:t>
      </w:r>
    </w:p>
    <w:p w14:paraId="51CEC8E5" w14:textId="77777777" w:rsidR="00DD6B3D" w:rsidRDefault="00DD6B3D" w:rsidP="00DD6B3D">
      <w:pPr>
        <w:numPr>
          <w:ilvl w:val="2"/>
          <w:numId w:val="17"/>
        </w:numPr>
        <w:rPr>
          <w:rFonts w:ascii="Calibri" w:hAnsi="Calibri"/>
          <w:color w:val="000000"/>
          <w:lang w:val="en-AU"/>
        </w:rPr>
      </w:pPr>
      <w:r>
        <w:rPr>
          <w:rFonts w:ascii="Calibri" w:hAnsi="Calibri"/>
          <w:color w:val="000000"/>
          <w:lang w:val="en-AU"/>
        </w:rPr>
        <w:t>The ATSIDA quote has been sent out</w:t>
      </w:r>
    </w:p>
    <w:p w14:paraId="04FDCD31" w14:textId="77777777" w:rsidR="00DD6B3D" w:rsidRDefault="00DD6B3D" w:rsidP="00DD6B3D">
      <w:pPr>
        <w:numPr>
          <w:ilvl w:val="2"/>
          <w:numId w:val="17"/>
        </w:numPr>
        <w:rPr>
          <w:rFonts w:ascii="Calibri" w:hAnsi="Calibri"/>
          <w:color w:val="000000"/>
          <w:lang w:val="en-AU"/>
        </w:rPr>
      </w:pPr>
      <w:r>
        <w:rPr>
          <w:rFonts w:ascii="Calibri" w:hAnsi="Calibri"/>
          <w:color w:val="000000"/>
          <w:lang w:val="en-AU"/>
        </w:rPr>
        <w:t>GB suggested following up on the location of ANU tapes, but LB suggested this is not a current priority and is something that the ANU Archives need to sort out. GB will focus on data updating for the new Database – contacts, users etc.  The next trial import will be within two weeks.</w:t>
      </w:r>
    </w:p>
    <w:p w14:paraId="17B575AB" w14:textId="77777777" w:rsidR="00476292" w:rsidRDefault="00476292" w:rsidP="00DD6B3D">
      <w:pPr>
        <w:numPr>
          <w:ilvl w:val="2"/>
          <w:numId w:val="17"/>
        </w:numPr>
        <w:rPr>
          <w:rFonts w:ascii="Calibri" w:hAnsi="Calibri"/>
          <w:color w:val="000000"/>
          <w:lang w:val="en-AU"/>
        </w:rPr>
      </w:pPr>
      <w:r>
        <w:rPr>
          <w:rFonts w:ascii="Calibri" w:hAnsi="Calibri"/>
          <w:b/>
          <w:color w:val="000000"/>
          <w:lang w:val="en-AU"/>
        </w:rPr>
        <w:t xml:space="preserve">ACTION: </w:t>
      </w:r>
      <w:r>
        <w:rPr>
          <w:rFonts w:ascii="Calibri" w:hAnsi="Calibri"/>
          <w:color w:val="000000"/>
          <w:lang w:val="en-AU"/>
        </w:rPr>
        <w:t>GB will blog monthly with statistics generated from Olaf’s monthly report and any interesting new collections/ collector’s biographies</w:t>
      </w:r>
    </w:p>
    <w:p w14:paraId="276FE2AF" w14:textId="77777777" w:rsidR="00A10DA4" w:rsidRDefault="00DD6B3D" w:rsidP="00A10DA4">
      <w:pPr>
        <w:numPr>
          <w:ilvl w:val="2"/>
          <w:numId w:val="17"/>
        </w:numPr>
        <w:rPr>
          <w:rFonts w:ascii="Calibri" w:hAnsi="Calibri"/>
          <w:color w:val="000000"/>
          <w:lang w:val="en-AU"/>
        </w:rPr>
      </w:pPr>
      <w:r>
        <w:rPr>
          <w:rFonts w:ascii="Calibri" w:hAnsi="Calibri"/>
          <w:color w:val="000000"/>
          <w:lang w:val="en-AU"/>
        </w:rPr>
        <w:t xml:space="preserve">GB asked about monitoring errors in the automatic </w:t>
      </w:r>
      <w:proofErr w:type="spellStart"/>
      <w:r>
        <w:rPr>
          <w:rFonts w:ascii="Calibri" w:hAnsi="Calibri"/>
          <w:color w:val="000000"/>
          <w:lang w:val="en-AU"/>
        </w:rPr>
        <w:t>Azoulay</w:t>
      </w:r>
      <w:proofErr w:type="spellEnd"/>
      <w:r>
        <w:rPr>
          <w:rFonts w:ascii="Calibri" w:hAnsi="Calibri"/>
          <w:color w:val="000000"/>
          <w:lang w:val="en-AU"/>
        </w:rPr>
        <w:t xml:space="preserve"> reports and LB clarified that the </w:t>
      </w:r>
      <w:proofErr w:type="gramStart"/>
      <w:r>
        <w:rPr>
          <w:rFonts w:ascii="Calibri" w:hAnsi="Calibri"/>
          <w:color w:val="000000"/>
          <w:lang w:val="en-AU"/>
        </w:rPr>
        <w:t xml:space="preserve">emails should be </w:t>
      </w:r>
      <w:r w:rsidR="00476292">
        <w:rPr>
          <w:rFonts w:ascii="Calibri" w:hAnsi="Calibri"/>
          <w:color w:val="000000"/>
          <w:lang w:val="en-AU"/>
        </w:rPr>
        <w:t>monitored by the audio officer</w:t>
      </w:r>
      <w:proofErr w:type="gramEnd"/>
      <w:r w:rsidR="00476292">
        <w:rPr>
          <w:rFonts w:ascii="Calibri" w:hAnsi="Calibri"/>
          <w:color w:val="000000"/>
          <w:lang w:val="en-AU"/>
        </w:rPr>
        <w:t xml:space="preserve">. </w:t>
      </w:r>
      <w:r w:rsidR="00A10DA4">
        <w:rPr>
          <w:rFonts w:ascii="Calibri" w:hAnsi="Calibri"/>
          <w:color w:val="000000"/>
          <w:lang w:val="en-AU"/>
        </w:rPr>
        <w:t>NFG can pass on any catalogue issues to GB should they arise.</w:t>
      </w:r>
    </w:p>
    <w:p w14:paraId="0A582AF2" w14:textId="77777777" w:rsidR="008F6561" w:rsidRDefault="008F6561" w:rsidP="00A10DA4">
      <w:pPr>
        <w:numPr>
          <w:ilvl w:val="2"/>
          <w:numId w:val="17"/>
        </w:numPr>
        <w:rPr>
          <w:rFonts w:ascii="Calibri" w:hAnsi="Calibri"/>
          <w:color w:val="000000"/>
          <w:lang w:val="en-AU"/>
        </w:rPr>
      </w:pPr>
      <w:r>
        <w:rPr>
          <w:rFonts w:ascii="Calibri" w:hAnsi="Calibri"/>
          <w:color w:val="000000"/>
          <w:lang w:val="en-AU"/>
        </w:rPr>
        <w:t>AH reported that Nick Ward and Isabel O’Keeffe’s 2012 contracts have been renewed</w:t>
      </w:r>
    </w:p>
    <w:p w14:paraId="73743172" w14:textId="77777777" w:rsidR="00476292" w:rsidRDefault="008F6561" w:rsidP="00476292">
      <w:pPr>
        <w:numPr>
          <w:ilvl w:val="2"/>
          <w:numId w:val="17"/>
        </w:numPr>
        <w:rPr>
          <w:rFonts w:ascii="Calibri" w:hAnsi="Calibri"/>
          <w:color w:val="000000"/>
          <w:lang w:val="en-AU"/>
        </w:rPr>
      </w:pPr>
      <w:r>
        <w:rPr>
          <w:rFonts w:ascii="Calibri" w:hAnsi="Calibri"/>
          <w:color w:val="000000"/>
          <w:lang w:val="en-AU"/>
        </w:rPr>
        <w:t xml:space="preserve">AH has reviewed the functionality of the new </w:t>
      </w:r>
      <w:proofErr w:type="spellStart"/>
      <w:r>
        <w:rPr>
          <w:rFonts w:ascii="Calibri" w:hAnsi="Calibri"/>
          <w:color w:val="000000"/>
          <w:lang w:val="en-AU"/>
        </w:rPr>
        <w:t>Nabu</w:t>
      </w:r>
      <w:proofErr w:type="spellEnd"/>
      <w:r>
        <w:rPr>
          <w:rFonts w:ascii="Calibri" w:hAnsi="Calibri"/>
          <w:color w:val="000000"/>
          <w:lang w:val="en-AU"/>
        </w:rPr>
        <w:t xml:space="preserve"> database and posted one issue, but is yet to look through the data</w:t>
      </w:r>
    </w:p>
    <w:p w14:paraId="58BB711A" w14:textId="77777777" w:rsidR="001D121E" w:rsidRPr="00476292" w:rsidRDefault="001D121E" w:rsidP="001D121E">
      <w:pPr>
        <w:ind w:left="720"/>
        <w:rPr>
          <w:rFonts w:ascii="Calibri" w:hAnsi="Calibri"/>
          <w:color w:val="000000"/>
          <w:lang w:val="en-AU"/>
        </w:rPr>
      </w:pPr>
    </w:p>
    <w:p w14:paraId="4B99D0B5" w14:textId="27DC6F03" w:rsidR="00A10DA4" w:rsidRPr="00A10DA4" w:rsidRDefault="00A0761E" w:rsidP="00A10DA4">
      <w:pPr>
        <w:numPr>
          <w:ilvl w:val="1"/>
          <w:numId w:val="17"/>
        </w:numPr>
        <w:rPr>
          <w:rFonts w:ascii="Calibri" w:hAnsi="Calibri"/>
          <w:color w:val="000000"/>
          <w:lang w:val="en-AU"/>
        </w:rPr>
      </w:pPr>
      <w:r w:rsidRPr="00A10DA4">
        <w:rPr>
          <w:rFonts w:ascii="Calibri" w:hAnsi="Calibri"/>
          <w:color w:val="000000"/>
          <w:lang w:val="en-AU"/>
        </w:rPr>
        <w:t>Audio Preservation Officer Report (NFG)</w:t>
      </w:r>
      <w:r w:rsidR="00A10DA4" w:rsidRPr="00A10DA4">
        <w:rPr>
          <w:rFonts w:ascii="Calibri" w:hAnsi="Calibri"/>
          <w:color w:val="000000"/>
          <w:lang w:val="en-AU"/>
        </w:rPr>
        <w:t xml:space="preserve"> Full report attached</w:t>
      </w:r>
      <w:r w:rsidR="00C65D92">
        <w:rPr>
          <w:rFonts w:ascii="Calibri" w:hAnsi="Calibri"/>
          <w:color w:val="000000"/>
          <w:lang w:val="en-AU"/>
        </w:rPr>
        <w:t>.</w:t>
      </w:r>
    </w:p>
    <w:p w14:paraId="66E897FA" w14:textId="77777777" w:rsidR="00A0761E" w:rsidRDefault="00A10DA4" w:rsidP="00A10DA4">
      <w:pPr>
        <w:numPr>
          <w:ilvl w:val="2"/>
          <w:numId w:val="17"/>
        </w:numPr>
        <w:rPr>
          <w:rFonts w:ascii="Calibri" w:hAnsi="Calibri"/>
          <w:color w:val="000000"/>
          <w:lang w:val="en-AU"/>
        </w:rPr>
      </w:pPr>
      <w:r>
        <w:rPr>
          <w:rFonts w:ascii="Calibri" w:hAnsi="Calibri"/>
          <w:color w:val="000000"/>
          <w:lang w:val="en-AU"/>
        </w:rPr>
        <w:t xml:space="preserve">Late last year, </w:t>
      </w:r>
      <w:proofErr w:type="spellStart"/>
      <w:r>
        <w:rPr>
          <w:rFonts w:ascii="Calibri" w:hAnsi="Calibri"/>
          <w:color w:val="000000"/>
          <w:lang w:val="en-AU"/>
        </w:rPr>
        <w:t>Audiocube</w:t>
      </w:r>
      <w:proofErr w:type="spellEnd"/>
      <w:r>
        <w:rPr>
          <w:rFonts w:ascii="Calibri" w:hAnsi="Calibri"/>
          <w:color w:val="000000"/>
          <w:lang w:val="en-AU"/>
        </w:rPr>
        <w:t xml:space="preserve"> 2 began demanding a new password, this problem has now been fixed and NFG is now documenting the administrator passwords.  </w:t>
      </w:r>
      <w:r w:rsidR="008F6561" w:rsidRPr="00784EE1">
        <w:rPr>
          <w:rFonts w:ascii="Calibri" w:hAnsi="Calibri"/>
          <w:b/>
          <w:color w:val="000000"/>
          <w:lang w:val="en-AU"/>
        </w:rPr>
        <w:t>ACTION:</w:t>
      </w:r>
      <w:r w:rsidR="008F6561">
        <w:rPr>
          <w:rFonts w:ascii="Calibri" w:hAnsi="Calibri"/>
          <w:color w:val="000000"/>
          <w:lang w:val="en-AU"/>
        </w:rPr>
        <w:t xml:space="preserve"> </w:t>
      </w:r>
      <w:r>
        <w:rPr>
          <w:rFonts w:ascii="Calibri" w:hAnsi="Calibri"/>
          <w:color w:val="000000"/>
          <w:lang w:val="en-AU"/>
        </w:rPr>
        <w:t>They will be printed and left in the audio desk drawer.</w:t>
      </w:r>
    </w:p>
    <w:p w14:paraId="041B4510" w14:textId="77777777" w:rsidR="00A10DA4" w:rsidRDefault="00A10DA4" w:rsidP="00A10DA4">
      <w:pPr>
        <w:numPr>
          <w:ilvl w:val="2"/>
          <w:numId w:val="17"/>
        </w:numPr>
        <w:rPr>
          <w:rFonts w:ascii="Calibri" w:hAnsi="Calibri"/>
          <w:color w:val="000000"/>
          <w:lang w:val="en-AU"/>
        </w:rPr>
      </w:pPr>
      <w:r>
        <w:rPr>
          <w:rFonts w:ascii="Calibri" w:hAnsi="Calibri"/>
          <w:color w:val="000000"/>
          <w:lang w:val="en-AU"/>
        </w:rPr>
        <w:t>The new desk for room 239 has been ordered and will soon be delivered</w:t>
      </w:r>
    </w:p>
    <w:p w14:paraId="2535383A" w14:textId="77777777" w:rsidR="008F6561" w:rsidRDefault="00A10DA4" w:rsidP="008F6561">
      <w:pPr>
        <w:numPr>
          <w:ilvl w:val="2"/>
          <w:numId w:val="17"/>
        </w:numPr>
        <w:rPr>
          <w:rFonts w:ascii="Calibri" w:hAnsi="Calibri"/>
          <w:color w:val="000000"/>
          <w:lang w:val="en-AU"/>
        </w:rPr>
      </w:pPr>
      <w:r w:rsidRPr="008F6561">
        <w:rPr>
          <w:rFonts w:ascii="Calibri" w:hAnsi="Calibri"/>
          <w:color w:val="000000"/>
          <w:lang w:val="en-AU"/>
        </w:rPr>
        <w:t xml:space="preserve">The ordering of Dobbin software is ongoing – awaiting response from </w:t>
      </w:r>
      <w:proofErr w:type="spellStart"/>
      <w:r w:rsidRPr="008F6561">
        <w:rPr>
          <w:rFonts w:ascii="Calibri" w:hAnsi="Calibri"/>
          <w:color w:val="000000"/>
          <w:lang w:val="en-AU"/>
        </w:rPr>
        <w:t>Syncrotech</w:t>
      </w:r>
      <w:proofErr w:type="spellEnd"/>
      <w:r w:rsidRPr="008F6561">
        <w:rPr>
          <w:rFonts w:ascii="Calibri" w:hAnsi="Calibri"/>
          <w:color w:val="000000"/>
          <w:lang w:val="en-AU"/>
        </w:rPr>
        <w:t>.</w:t>
      </w:r>
    </w:p>
    <w:p w14:paraId="56B05153" w14:textId="77777777" w:rsidR="00041B9F" w:rsidRDefault="00041B9F" w:rsidP="00C65D92">
      <w:pPr>
        <w:rPr>
          <w:rFonts w:ascii="Calibri" w:hAnsi="Calibri"/>
          <w:color w:val="000000"/>
          <w:lang w:val="en-AU"/>
        </w:rPr>
      </w:pPr>
    </w:p>
    <w:p w14:paraId="05BAD281" w14:textId="4E9B8ACC" w:rsidR="0025577D" w:rsidRPr="008F6561" w:rsidRDefault="00A0761E" w:rsidP="00A10DA4">
      <w:pPr>
        <w:numPr>
          <w:ilvl w:val="0"/>
          <w:numId w:val="17"/>
        </w:numPr>
        <w:rPr>
          <w:rFonts w:ascii="Calibri" w:hAnsi="Calibri"/>
          <w:color w:val="000000"/>
          <w:lang w:val="en-AU"/>
        </w:rPr>
      </w:pPr>
      <w:r w:rsidRPr="008F6561">
        <w:rPr>
          <w:rFonts w:ascii="Calibri" w:hAnsi="Calibri"/>
          <w:color w:val="000000"/>
          <w:lang w:val="en-AU"/>
        </w:rPr>
        <w:t>PDSC Melbourne Report (NT)</w:t>
      </w:r>
      <w:r w:rsidR="00C65D92">
        <w:rPr>
          <w:rFonts w:ascii="Calibri" w:hAnsi="Calibri"/>
          <w:color w:val="000000"/>
          <w:lang w:val="en-AU"/>
        </w:rPr>
        <w:t>.</w:t>
      </w:r>
    </w:p>
    <w:p w14:paraId="6B2A52A3" w14:textId="77777777" w:rsidR="0025577D" w:rsidRDefault="00A10DA4" w:rsidP="00A10DA4">
      <w:pPr>
        <w:numPr>
          <w:ilvl w:val="1"/>
          <w:numId w:val="17"/>
        </w:numPr>
        <w:rPr>
          <w:rFonts w:ascii="Calibri" w:hAnsi="Calibri"/>
          <w:color w:val="000000"/>
          <w:lang w:val="en-AU"/>
        </w:rPr>
      </w:pPr>
      <w:r>
        <w:rPr>
          <w:rFonts w:ascii="Calibri" w:hAnsi="Calibri"/>
          <w:color w:val="000000"/>
          <w:lang w:val="en-AU"/>
        </w:rPr>
        <w:t xml:space="preserve">NT reported that the </w:t>
      </w:r>
      <w:r w:rsidRPr="00A10DA4">
        <w:rPr>
          <w:rFonts w:ascii="Calibri" w:hAnsi="Calibri"/>
          <w:i/>
          <w:color w:val="000000"/>
          <w:lang w:val="en-AU"/>
        </w:rPr>
        <w:t>Sustainable Data from Digital Research</w:t>
      </w:r>
      <w:r>
        <w:rPr>
          <w:rFonts w:ascii="Calibri" w:hAnsi="Calibri"/>
          <w:color w:val="000000"/>
          <w:lang w:val="en-AU"/>
        </w:rPr>
        <w:t xml:space="preserve"> Conference went well with twice as many registered participants as expected. The </w:t>
      </w:r>
      <w:r>
        <w:rPr>
          <w:rFonts w:ascii="Calibri" w:hAnsi="Calibri"/>
          <w:color w:val="000000"/>
          <w:lang w:val="en-AU"/>
        </w:rPr>
        <w:lastRenderedPageBreak/>
        <w:t xml:space="preserve">conference audio files still need to be segmented and added to the </w:t>
      </w:r>
      <w:proofErr w:type="spellStart"/>
      <w:r>
        <w:rPr>
          <w:rFonts w:ascii="Calibri" w:hAnsi="Calibri"/>
          <w:color w:val="000000"/>
          <w:lang w:val="en-AU"/>
        </w:rPr>
        <w:t>SeS</w:t>
      </w:r>
      <w:proofErr w:type="spellEnd"/>
      <w:r>
        <w:rPr>
          <w:rFonts w:ascii="Calibri" w:hAnsi="Calibri"/>
          <w:color w:val="000000"/>
          <w:lang w:val="en-AU"/>
        </w:rPr>
        <w:t xml:space="preserve"> archive conference publication. LB added that the music transcription workshop run by Sally Treloyn and </w:t>
      </w:r>
      <w:proofErr w:type="spellStart"/>
      <w:r>
        <w:rPr>
          <w:rFonts w:ascii="Calibri" w:hAnsi="Calibri"/>
          <w:color w:val="000000"/>
          <w:lang w:val="en-AU"/>
        </w:rPr>
        <w:t>Myf</w:t>
      </w:r>
      <w:proofErr w:type="spellEnd"/>
      <w:r>
        <w:rPr>
          <w:rFonts w:ascii="Calibri" w:hAnsi="Calibri"/>
          <w:color w:val="000000"/>
          <w:lang w:val="en-AU"/>
        </w:rPr>
        <w:t xml:space="preserve"> </w:t>
      </w:r>
      <w:r w:rsidR="0067208A">
        <w:rPr>
          <w:rFonts w:ascii="Calibri" w:hAnsi="Calibri"/>
          <w:color w:val="000000"/>
          <w:lang w:val="en-AU"/>
        </w:rPr>
        <w:t>Turpin went well and attendees have discussed having an annual meeting – it would be good to include this in future conferences.</w:t>
      </w:r>
    </w:p>
    <w:p w14:paraId="51B124C2" w14:textId="77777777" w:rsidR="0067208A" w:rsidRDefault="0067208A" w:rsidP="00A10DA4">
      <w:pPr>
        <w:numPr>
          <w:ilvl w:val="1"/>
          <w:numId w:val="17"/>
        </w:numPr>
        <w:rPr>
          <w:rFonts w:ascii="Calibri" w:hAnsi="Calibri"/>
          <w:color w:val="000000"/>
          <w:lang w:val="en-AU"/>
        </w:rPr>
      </w:pPr>
      <w:r>
        <w:rPr>
          <w:rFonts w:ascii="Calibri" w:hAnsi="Calibri"/>
          <w:color w:val="000000"/>
          <w:lang w:val="en-AU"/>
        </w:rPr>
        <w:t>NT reported that the software developme</w:t>
      </w:r>
      <w:r w:rsidR="00DA7186">
        <w:rPr>
          <w:rFonts w:ascii="Calibri" w:hAnsi="Calibri"/>
          <w:color w:val="000000"/>
          <w:lang w:val="en-AU"/>
        </w:rPr>
        <w:t xml:space="preserve">nt of </w:t>
      </w:r>
      <w:proofErr w:type="spellStart"/>
      <w:r w:rsidR="00DA7186">
        <w:rPr>
          <w:rFonts w:ascii="Calibri" w:hAnsi="Calibri"/>
          <w:color w:val="000000"/>
          <w:lang w:val="en-AU"/>
        </w:rPr>
        <w:t>Nabu</w:t>
      </w:r>
      <w:proofErr w:type="spellEnd"/>
      <w:r w:rsidR="00DA7186">
        <w:rPr>
          <w:rFonts w:ascii="Calibri" w:hAnsi="Calibri"/>
          <w:color w:val="000000"/>
          <w:lang w:val="en-AU"/>
        </w:rPr>
        <w:t xml:space="preserve"> is progressing well; </w:t>
      </w:r>
      <w:r>
        <w:rPr>
          <w:rFonts w:ascii="Calibri" w:hAnsi="Calibri"/>
          <w:color w:val="000000"/>
          <w:lang w:val="en-AU"/>
        </w:rPr>
        <w:t xml:space="preserve">collection level info is currently being stored separately in a spreadsheet because of ANDS harvesting. </w:t>
      </w:r>
      <w:proofErr w:type="spellStart"/>
      <w:r>
        <w:rPr>
          <w:rFonts w:ascii="Calibri" w:hAnsi="Calibri"/>
          <w:color w:val="000000"/>
          <w:lang w:val="en-AU"/>
        </w:rPr>
        <w:t>Nabu</w:t>
      </w:r>
      <w:proofErr w:type="spellEnd"/>
      <w:r>
        <w:rPr>
          <w:rFonts w:ascii="Calibri" w:hAnsi="Calibri"/>
          <w:color w:val="000000"/>
          <w:lang w:val="en-AU"/>
        </w:rPr>
        <w:t xml:space="preserve"> doesn’t yet have real collections data in it. New collections can be entered into the existing catalogue, but any changes to existing collections should go through the spreadsheet.</w:t>
      </w:r>
    </w:p>
    <w:p w14:paraId="13DC15E6" w14:textId="77777777" w:rsidR="0067208A" w:rsidRDefault="0067208A" w:rsidP="00A10DA4">
      <w:pPr>
        <w:numPr>
          <w:ilvl w:val="1"/>
          <w:numId w:val="17"/>
        </w:numPr>
        <w:rPr>
          <w:rFonts w:ascii="Calibri" w:hAnsi="Calibri"/>
          <w:color w:val="000000"/>
          <w:lang w:val="en-AU"/>
        </w:rPr>
      </w:pPr>
      <w:r>
        <w:rPr>
          <w:rFonts w:ascii="Calibri" w:hAnsi="Calibri"/>
          <w:color w:val="000000"/>
          <w:lang w:val="en-AU"/>
        </w:rPr>
        <w:t>NT went to a workshop in Leipzig and many participants are keen to revive DELAMAN</w:t>
      </w:r>
      <w:r w:rsidR="009448BB">
        <w:rPr>
          <w:rFonts w:ascii="Calibri" w:hAnsi="Calibri"/>
          <w:color w:val="000000"/>
          <w:lang w:val="en-AU"/>
        </w:rPr>
        <w:t>,</w:t>
      </w:r>
      <w:r>
        <w:rPr>
          <w:rFonts w:ascii="Calibri" w:hAnsi="Calibri"/>
          <w:color w:val="000000"/>
          <w:lang w:val="en-AU"/>
        </w:rPr>
        <w:t xml:space="preserve"> which fell apart when LB pulled out. NT is involved in the</w:t>
      </w:r>
      <w:r w:rsidR="009448BB">
        <w:rPr>
          <w:rFonts w:ascii="Calibri" w:hAnsi="Calibri"/>
          <w:color w:val="000000"/>
          <w:lang w:val="en-AU"/>
        </w:rPr>
        <w:t xml:space="preserve"> </w:t>
      </w:r>
      <w:r>
        <w:rPr>
          <w:rFonts w:ascii="Calibri" w:hAnsi="Calibri"/>
          <w:color w:val="000000"/>
          <w:lang w:val="en-AU"/>
        </w:rPr>
        <w:t>revival.</w:t>
      </w:r>
    </w:p>
    <w:p w14:paraId="7D40CFD9" w14:textId="77777777" w:rsidR="0067208A" w:rsidRDefault="0067208A" w:rsidP="00A10DA4">
      <w:pPr>
        <w:numPr>
          <w:ilvl w:val="1"/>
          <w:numId w:val="17"/>
        </w:numPr>
        <w:rPr>
          <w:rFonts w:ascii="Calibri" w:hAnsi="Calibri"/>
          <w:color w:val="000000"/>
          <w:lang w:val="en-AU"/>
        </w:rPr>
      </w:pPr>
      <w:r>
        <w:rPr>
          <w:rFonts w:ascii="Calibri" w:hAnsi="Calibri"/>
          <w:color w:val="000000"/>
          <w:lang w:val="en-AU"/>
        </w:rPr>
        <w:t>In Melbourne, Ted Schwartz’s collection is being processed - he and Margaret Mead collaborated on fieldwork</w:t>
      </w:r>
      <w:r w:rsidR="009448BB">
        <w:rPr>
          <w:rFonts w:ascii="Calibri" w:hAnsi="Calibri"/>
          <w:color w:val="000000"/>
          <w:lang w:val="en-AU"/>
        </w:rPr>
        <w:t>,</w:t>
      </w:r>
      <w:r>
        <w:rPr>
          <w:rFonts w:ascii="Calibri" w:hAnsi="Calibri"/>
          <w:color w:val="000000"/>
          <w:lang w:val="en-AU"/>
        </w:rPr>
        <w:t xml:space="preserve"> so this is an important collection being deposited with PDSC. Melbourne is also digitising John Newman’s PNG work (Alberta) and Adrian </w:t>
      </w:r>
      <w:proofErr w:type="spellStart"/>
      <w:r>
        <w:rPr>
          <w:rFonts w:ascii="Calibri" w:hAnsi="Calibri"/>
          <w:color w:val="000000"/>
          <w:lang w:val="en-AU"/>
        </w:rPr>
        <w:t>Clynes</w:t>
      </w:r>
      <w:proofErr w:type="spellEnd"/>
      <w:r>
        <w:rPr>
          <w:rFonts w:ascii="Calibri" w:hAnsi="Calibri"/>
          <w:color w:val="000000"/>
          <w:lang w:val="en-AU"/>
        </w:rPr>
        <w:t>’ Brunei tapes. LB noted that we haven’t focused in particular on our international collections and this could be the subject of a blog post.</w:t>
      </w:r>
    </w:p>
    <w:p w14:paraId="3A72B9FC" w14:textId="77777777" w:rsidR="009448BB" w:rsidRDefault="009448BB" w:rsidP="009448BB">
      <w:pPr>
        <w:ind w:left="792"/>
        <w:rPr>
          <w:rFonts w:ascii="Calibri" w:hAnsi="Calibri"/>
          <w:color w:val="000000"/>
          <w:lang w:val="en-AU"/>
        </w:rPr>
      </w:pPr>
    </w:p>
    <w:p w14:paraId="5E55BFA7" w14:textId="12C4ED9E" w:rsidR="00B3611B" w:rsidRPr="0067208A" w:rsidRDefault="00B3611B" w:rsidP="0067208A">
      <w:pPr>
        <w:numPr>
          <w:ilvl w:val="0"/>
          <w:numId w:val="17"/>
        </w:numPr>
        <w:rPr>
          <w:rFonts w:ascii="Calibri" w:hAnsi="Calibri"/>
          <w:color w:val="000000"/>
          <w:lang w:val="en-AU"/>
        </w:rPr>
      </w:pPr>
      <w:r w:rsidRPr="0067208A">
        <w:rPr>
          <w:rFonts w:ascii="Calibri" w:hAnsi="Calibri"/>
          <w:color w:val="000000"/>
          <w:lang w:val="en-AU"/>
        </w:rPr>
        <w:t xml:space="preserve">PDSC ANU report (JM) </w:t>
      </w:r>
      <w:r w:rsidR="0067208A">
        <w:rPr>
          <w:rFonts w:ascii="Calibri" w:hAnsi="Calibri"/>
          <w:color w:val="000000"/>
          <w:lang w:val="en-AU"/>
        </w:rPr>
        <w:t>not tabled as JM is currently on leave</w:t>
      </w:r>
      <w:r w:rsidR="00C65D92">
        <w:rPr>
          <w:rFonts w:ascii="Calibri" w:hAnsi="Calibri"/>
          <w:color w:val="000000"/>
          <w:lang w:val="en-AU"/>
        </w:rPr>
        <w:t>.</w:t>
      </w:r>
    </w:p>
    <w:p w14:paraId="1AA651F9" w14:textId="77777777" w:rsidR="00B3611B" w:rsidRDefault="00B3611B" w:rsidP="00B3611B">
      <w:pPr>
        <w:ind w:left="792"/>
        <w:rPr>
          <w:rFonts w:ascii="Calibri" w:hAnsi="Calibri"/>
          <w:color w:val="000000"/>
          <w:lang w:val="en-AU"/>
        </w:rPr>
      </w:pPr>
    </w:p>
    <w:p w14:paraId="0D4A5CD8" w14:textId="4F85B4DB" w:rsidR="0067208A" w:rsidRPr="00C65D92" w:rsidRDefault="00B3611B" w:rsidP="0067208A">
      <w:pPr>
        <w:numPr>
          <w:ilvl w:val="0"/>
          <w:numId w:val="17"/>
        </w:numPr>
        <w:rPr>
          <w:rFonts w:ascii="Calibri" w:hAnsi="Calibri"/>
          <w:color w:val="000000"/>
          <w:lang w:val="en-AU"/>
        </w:rPr>
      </w:pPr>
      <w:r>
        <w:rPr>
          <w:rFonts w:ascii="Calibri" w:hAnsi="Calibri"/>
          <w:color w:val="000000"/>
          <w:lang w:val="en-AU"/>
        </w:rPr>
        <w:t>L</w:t>
      </w:r>
      <w:r w:rsidR="0067208A">
        <w:rPr>
          <w:rFonts w:ascii="Calibri" w:hAnsi="Calibri"/>
          <w:color w:val="000000"/>
          <w:lang w:val="en-AU"/>
        </w:rPr>
        <w:t>IEF update</w:t>
      </w:r>
      <w:r w:rsidR="00C65D92">
        <w:rPr>
          <w:rFonts w:ascii="Calibri" w:hAnsi="Calibri"/>
          <w:color w:val="000000"/>
          <w:lang w:val="en-AU"/>
        </w:rPr>
        <w:t>.</w:t>
      </w:r>
    </w:p>
    <w:p w14:paraId="78D8946B" w14:textId="77777777" w:rsidR="0067208A" w:rsidRDefault="0067208A" w:rsidP="0067208A">
      <w:pPr>
        <w:numPr>
          <w:ilvl w:val="1"/>
          <w:numId w:val="17"/>
        </w:numPr>
        <w:rPr>
          <w:rFonts w:ascii="Calibri" w:hAnsi="Calibri"/>
          <w:color w:val="000000"/>
          <w:lang w:val="en-AU"/>
        </w:rPr>
      </w:pPr>
      <w:r>
        <w:rPr>
          <w:rFonts w:ascii="Calibri" w:hAnsi="Calibri"/>
          <w:color w:val="000000"/>
          <w:lang w:val="en-AU"/>
        </w:rPr>
        <w:t xml:space="preserve">Most milestones for the LIEF project are in progress: the staff are in place, the equipment is being ordered, the software design is progressing, and Melbourne is making progress on the content enrichment side of digitising, ANU are continuing to digitise the </w:t>
      </w:r>
      <w:proofErr w:type="spellStart"/>
      <w:r>
        <w:rPr>
          <w:rFonts w:ascii="Calibri" w:hAnsi="Calibri"/>
          <w:color w:val="000000"/>
          <w:lang w:val="en-AU"/>
        </w:rPr>
        <w:t>Wurm</w:t>
      </w:r>
      <w:proofErr w:type="spellEnd"/>
      <w:r>
        <w:rPr>
          <w:rFonts w:ascii="Calibri" w:hAnsi="Calibri"/>
          <w:color w:val="000000"/>
          <w:lang w:val="en-AU"/>
        </w:rPr>
        <w:t xml:space="preserve"> materials and looking at beginning on Aaron Corn’s videos.</w:t>
      </w:r>
    </w:p>
    <w:p w14:paraId="27C2D7CA" w14:textId="77777777" w:rsidR="0067208A" w:rsidRDefault="00784EE1" w:rsidP="0067208A">
      <w:pPr>
        <w:numPr>
          <w:ilvl w:val="1"/>
          <w:numId w:val="17"/>
        </w:numPr>
        <w:rPr>
          <w:rFonts w:ascii="Calibri" w:hAnsi="Calibri"/>
          <w:color w:val="000000"/>
          <w:lang w:val="en-AU"/>
        </w:rPr>
      </w:pPr>
      <w:r>
        <w:rPr>
          <w:rFonts w:ascii="Calibri" w:hAnsi="Calibri"/>
          <w:color w:val="000000"/>
          <w:lang w:val="en-AU"/>
        </w:rPr>
        <w:t xml:space="preserve">Some of the NCI upgrade was done by Olaf, and they may argue that they need all of the funds allocated. </w:t>
      </w:r>
      <w:r w:rsidRPr="00784EE1">
        <w:rPr>
          <w:rFonts w:ascii="Calibri" w:hAnsi="Calibri"/>
          <w:b/>
          <w:color w:val="000000"/>
          <w:lang w:val="en-AU"/>
        </w:rPr>
        <w:t>ACTION:</w:t>
      </w:r>
      <w:r>
        <w:rPr>
          <w:rFonts w:ascii="Calibri" w:hAnsi="Calibri"/>
          <w:color w:val="000000"/>
          <w:lang w:val="en-AU"/>
        </w:rPr>
        <w:t xml:space="preserve"> LB and NT to meet with Ben Evans – NT suggests waiting until the repository has been moved before discussing the details of funding.</w:t>
      </w:r>
    </w:p>
    <w:p w14:paraId="78DD313A" w14:textId="77777777" w:rsidR="00784EE1" w:rsidRDefault="00784EE1" w:rsidP="0067208A">
      <w:pPr>
        <w:numPr>
          <w:ilvl w:val="1"/>
          <w:numId w:val="17"/>
        </w:numPr>
        <w:rPr>
          <w:rFonts w:ascii="Calibri" w:hAnsi="Calibri"/>
          <w:color w:val="000000"/>
          <w:lang w:val="en-AU"/>
        </w:rPr>
      </w:pPr>
      <w:r>
        <w:rPr>
          <w:rFonts w:ascii="Calibri" w:hAnsi="Calibri"/>
          <w:color w:val="000000"/>
          <w:lang w:val="en-AU"/>
        </w:rPr>
        <w:t>LB is writing the ARC progress report and will outline the issues with equipment failures and request that the remaining money be held over until the middle of the year.</w:t>
      </w:r>
    </w:p>
    <w:p w14:paraId="58B67DE6" w14:textId="77777777" w:rsidR="00784EE1" w:rsidRDefault="00784EE1" w:rsidP="0067208A">
      <w:pPr>
        <w:numPr>
          <w:ilvl w:val="1"/>
          <w:numId w:val="17"/>
        </w:numPr>
        <w:rPr>
          <w:rFonts w:ascii="Calibri" w:hAnsi="Calibri"/>
          <w:color w:val="000000"/>
          <w:lang w:val="en-AU"/>
        </w:rPr>
      </w:pPr>
      <w:r>
        <w:rPr>
          <w:rFonts w:ascii="Calibri" w:hAnsi="Calibri"/>
          <w:color w:val="000000"/>
          <w:lang w:val="en-AU"/>
        </w:rPr>
        <w:t xml:space="preserve">NT noted that the Catherine Ingram video collection along with other items are with </w:t>
      </w:r>
      <w:proofErr w:type="spellStart"/>
      <w:r>
        <w:rPr>
          <w:rFonts w:ascii="Calibri" w:hAnsi="Calibri"/>
          <w:color w:val="000000"/>
          <w:lang w:val="en-AU"/>
        </w:rPr>
        <w:t>Damsmart</w:t>
      </w:r>
      <w:proofErr w:type="spellEnd"/>
      <w:r>
        <w:rPr>
          <w:rFonts w:ascii="Calibri" w:hAnsi="Calibri"/>
          <w:color w:val="000000"/>
          <w:lang w:val="en-AU"/>
        </w:rPr>
        <w:t xml:space="preserve"> and will soon be returned to PDSC.</w:t>
      </w:r>
    </w:p>
    <w:p w14:paraId="6C08B5E5" w14:textId="77777777" w:rsidR="00784EE1" w:rsidRDefault="00784EE1" w:rsidP="0067208A">
      <w:pPr>
        <w:numPr>
          <w:ilvl w:val="1"/>
          <w:numId w:val="17"/>
        </w:numPr>
        <w:rPr>
          <w:rFonts w:ascii="Calibri" w:hAnsi="Calibri"/>
          <w:color w:val="000000"/>
          <w:lang w:val="en-AU"/>
        </w:rPr>
      </w:pPr>
      <w:r>
        <w:rPr>
          <w:rFonts w:ascii="Calibri" w:hAnsi="Calibri"/>
          <w:color w:val="000000"/>
          <w:lang w:val="en-AU"/>
        </w:rPr>
        <w:t>LB reported that she met Richard Manner who has replaced Russell Emerson as technical off</w:t>
      </w:r>
      <w:r w:rsidR="00F72E29">
        <w:rPr>
          <w:rFonts w:ascii="Calibri" w:hAnsi="Calibri"/>
          <w:color w:val="000000"/>
          <w:lang w:val="en-AU"/>
        </w:rPr>
        <w:t>icer with Performance Studies. H</w:t>
      </w:r>
      <w:r>
        <w:rPr>
          <w:rFonts w:ascii="Calibri" w:hAnsi="Calibri"/>
          <w:color w:val="000000"/>
          <w:lang w:val="en-AU"/>
        </w:rPr>
        <w:t>e has invited us to come and check out the SAMMA system installed by Russell for digitising video.</w:t>
      </w:r>
    </w:p>
    <w:p w14:paraId="25370E20" w14:textId="77777777" w:rsidR="00F72E29" w:rsidRDefault="00F72E29" w:rsidP="00F72E29">
      <w:pPr>
        <w:numPr>
          <w:ilvl w:val="1"/>
          <w:numId w:val="17"/>
        </w:numPr>
        <w:rPr>
          <w:rFonts w:ascii="Calibri" w:hAnsi="Calibri"/>
          <w:color w:val="000000"/>
          <w:lang w:val="en-AU"/>
        </w:rPr>
      </w:pPr>
      <w:r>
        <w:rPr>
          <w:rFonts w:ascii="Calibri" w:hAnsi="Calibri"/>
          <w:color w:val="000000"/>
          <w:lang w:val="en-AU"/>
        </w:rPr>
        <w:t xml:space="preserve">Video ingestion can now be uploaded. </w:t>
      </w:r>
    </w:p>
    <w:p w14:paraId="5B59BB26" w14:textId="77777777" w:rsidR="00B3611B" w:rsidRDefault="00B3611B" w:rsidP="00C65D92">
      <w:pPr>
        <w:rPr>
          <w:rFonts w:ascii="Calibri" w:hAnsi="Calibri"/>
          <w:color w:val="000000"/>
          <w:lang w:val="en-AU"/>
        </w:rPr>
      </w:pPr>
    </w:p>
    <w:p w14:paraId="1C6D77CD" w14:textId="72192F92" w:rsidR="00B3611B" w:rsidRDefault="00B3611B" w:rsidP="007A3F4D">
      <w:pPr>
        <w:numPr>
          <w:ilvl w:val="0"/>
          <w:numId w:val="17"/>
        </w:numPr>
        <w:rPr>
          <w:rFonts w:ascii="Calibri" w:hAnsi="Calibri"/>
          <w:color w:val="000000"/>
          <w:lang w:val="en-AU"/>
        </w:rPr>
      </w:pPr>
      <w:r>
        <w:rPr>
          <w:rFonts w:ascii="Calibri" w:hAnsi="Calibri"/>
          <w:color w:val="000000"/>
          <w:lang w:val="en-AU"/>
        </w:rPr>
        <w:t>Collections report</w:t>
      </w:r>
      <w:r w:rsidR="00C65D92">
        <w:rPr>
          <w:rFonts w:ascii="Calibri" w:hAnsi="Calibri"/>
          <w:color w:val="000000"/>
          <w:lang w:val="en-AU"/>
        </w:rPr>
        <w:t>.</w:t>
      </w:r>
    </w:p>
    <w:p w14:paraId="2E99A287" w14:textId="77777777" w:rsidR="00784EE1" w:rsidRDefault="00784EE1" w:rsidP="00784EE1">
      <w:pPr>
        <w:numPr>
          <w:ilvl w:val="1"/>
          <w:numId w:val="17"/>
        </w:numPr>
        <w:rPr>
          <w:rFonts w:ascii="Calibri" w:hAnsi="Calibri"/>
          <w:color w:val="000000"/>
          <w:lang w:val="en-AU"/>
        </w:rPr>
      </w:pPr>
      <w:r>
        <w:rPr>
          <w:rFonts w:ascii="Calibri" w:hAnsi="Calibri"/>
          <w:color w:val="000000"/>
          <w:lang w:val="en-AU"/>
        </w:rPr>
        <w:t xml:space="preserve">NFG has been processing files from Melbourne and working through the malformed files which have built up on </w:t>
      </w:r>
      <w:proofErr w:type="spellStart"/>
      <w:r>
        <w:rPr>
          <w:rFonts w:ascii="Calibri" w:hAnsi="Calibri"/>
          <w:color w:val="000000"/>
          <w:lang w:val="en-AU"/>
        </w:rPr>
        <w:t>Azoulay</w:t>
      </w:r>
      <w:proofErr w:type="spellEnd"/>
      <w:r>
        <w:rPr>
          <w:rFonts w:ascii="Calibri" w:hAnsi="Calibri"/>
          <w:color w:val="000000"/>
          <w:lang w:val="en-AU"/>
        </w:rPr>
        <w:t xml:space="preserve">, he is resolving what issues he can and sending them through to be sealed. </w:t>
      </w:r>
      <w:r w:rsidRPr="00784EE1">
        <w:rPr>
          <w:rFonts w:ascii="Calibri" w:hAnsi="Calibri"/>
          <w:b/>
          <w:color w:val="000000"/>
          <w:lang w:val="en-AU"/>
        </w:rPr>
        <w:t>ACTION:</w:t>
      </w:r>
      <w:r>
        <w:rPr>
          <w:rFonts w:ascii="Calibri" w:hAnsi="Calibri"/>
          <w:b/>
          <w:color w:val="000000"/>
          <w:lang w:val="en-AU"/>
        </w:rPr>
        <w:t xml:space="preserve"> </w:t>
      </w:r>
      <w:r>
        <w:rPr>
          <w:rFonts w:ascii="Calibri" w:hAnsi="Calibri"/>
          <w:color w:val="000000"/>
          <w:lang w:val="en-AU"/>
        </w:rPr>
        <w:t xml:space="preserve">NFG to include a list of files in his next written report. NFG pointed out that mp3 files don’t need to </w:t>
      </w:r>
      <w:r>
        <w:rPr>
          <w:rFonts w:ascii="Calibri" w:hAnsi="Calibri"/>
          <w:color w:val="000000"/>
          <w:lang w:val="en-AU"/>
        </w:rPr>
        <w:lastRenderedPageBreak/>
        <w:t xml:space="preserve">be created in Melbourne as this is an automatic part of the Sydney procedure. </w:t>
      </w:r>
    </w:p>
    <w:p w14:paraId="56FCF194" w14:textId="77777777" w:rsidR="00784EE1" w:rsidRDefault="00784EE1" w:rsidP="00784EE1">
      <w:pPr>
        <w:numPr>
          <w:ilvl w:val="1"/>
          <w:numId w:val="17"/>
        </w:numPr>
        <w:rPr>
          <w:rFonts w:ascii="Calibri" w:hAnsi="Calibri"/>
          <w:color w:val="000000"/>
          <w:lang w:val="en-AU"/>
        </w:rPr>
      </w:pPr>
      <w:r>
        <w:rPr>
          <w:rFonts w:ascii="Calibri" w:hAnsi="Calibri"/>
          <w:color w:val="000000"/>
          <w:lang w:val="en-AU"/>
        </w:rPr>
        <w:t>CR1 is almost finished – 2 tapes left to digitise.</w:t>
      </w:r>
    </w:p>
    <w:p w14:paraId="054DDA63" w14:textId="77777777" w:rsidR="00784EE1" w:rsidRDefault="00784EE1" w:rsidP="00784EE1">
      <w:pPr>
        <w:numPr>
          <w:ilvl w:val="1"/>
          <w:numId w:val="17"/>
        </w:numPr>
        <w:rPr>
          <w:rFonts w:ascii="Calibri" w:hAnsi="Calibri"/>
          <w:color w:val="000000"/>
          <w:lang w:val="en-AU"/>
        </w:rPr>
      </w:pPr>
      <w:r>
        <w:rPr>
          <w:rFonts w:ascii="Calibri" w:hAnsi="Calibri"/>
          <w:color w:val="000000"/>
          <w:lang w:val="en-AU"/>
        </w:rPr>
        <w:t xml:space="preserve">GAC1 (Italian music in Adelaide) has been started, </w:t>
      </w:r>
      <w:r w:rsidRPr="00784EE1">
        <w:rPr>
          <w:rFonts w:ascii="Calibri" w:hAnsi="Calibri"/>
          <w:b/>
          <w:color w:val="000000"/>
          <w:lang w:val="en-AU"/>
        </w:rPr>
        <w:t>ACTION:</w:t>
      </w:r>
      <w:r>
        <w:rPr>
          <w:rFonts w:ascii="Calibri" w:hAnsi="Calibri"/>
          <w:color w:val="000000"/>
          <w:lang w:val="en-AU"/>
        </w:rPr>
        <w:t xml:space="preserve"> NFG will continue working on this and let LB know when digitised – LB will need to complete metadata before the files are sealed.</w:t>
      </w:r>
    </w:p>
    <w:p w14:paraId="16BFBD51" w14:textId="77777777" w:rsidR="00784EE1" w:rsidRDefault="00784EE1" w:rsidP="00784EE1">
      <w:pPr>
        <w:numPr>
          <w:ilvl w:val="1"/>
          <w:numId w:val="17"/>
        </w:numPr>
        <w:rPr>
          <w:rFonts w:ascii="Calibri" w:hAnsi="Calibri"/>
          <w:color w:val="000000"/>
          <w:lang w:val="en-AU"/>
        </w:rPr>
      </w:pPr>
      <w:r>
        <w:rPr>
          <w:rFonts w:ascii="Calibri" w:hAnsi="Calibri"/>
          <w:color w:val="000000"/>
          <w:lang w:val="en-AU"/>
        </w:rPr>
        <w:t>Sally Hone is yet to bring in more tapes from the State Library</w:t>
      </w:r>
    </w:p>
    <w:p w14:paraId="54CE8C7D" w14:textId="77777777" w:rsidR="00F61E27" w:rsidRPr="00F61E27" w:rsidRDefault="00285B2B" w:rsidP="00F61E27">
      <w:pPr>
        <w:numPr>
          <w:ilvl w:val="1"/>
          <w:numId w:val="17"/>
        </w:numPr>
        <w:rPr>
          <w:rFonts w:ascii="Calibri" w:hAnsi="Calibri"/>
          <w:color w:val="000000"/>
          <w:lang w:val="en-AU"/>
        </w:rPr>
      </w:pPr>
      <w:r>
        <w:rPr>
          <w:rFonts w:ascii="Calibri" w:hAnsi="Calibri"/>
          <w:color w:val="000000"/>
          <w:lang w:val="en-AU"/>
        </w:rPr>
        <w:t xml:space="preserve">LB reported PDSC has been approached by Joseph </w:t>
      </w:r>
      <w:proofErr w:type="spellStart"/>
      <w:r>
        <w:rPr>
          <w:rFonts w:ascii="Calibri" w:hAnsi="Calibri"/>
          <w:color w:val="000000"/>
          <w:lang w:val="en-AU"/>
        </w:rPr>
        <w:t>Toltz</w:t>
      </w:r>
      <w:proofErr w:type="spellEnd"/>
      <w:r>
        <w:rPr>
          <w:rFonts w:ascii="Calibri" w:hAnsi="Calibri"/>
          <w:color w:val="000000"/>
          <w:lang w:val="en-AU"/>
        </w:rPr>
        <w:t xml:space="preserve"> who is working on the musical memories of Holocaust Survivors and is offering to pay for us to digitise 6 DATs.  The meeting agreed that we could offer to fit these in around other digitising work and NFG noted that he would be able to do this immediately. </w:t>
      </w:r>
      <w:r w:rsidRPr="00784EE1">
        <w:rPr>
          <w:rFonts w:ascii="Calibri" w:hAnsi="Calibri"/>
          <w:b/>
          <w:color w:val="000000"/>
          <w:lang w:val="en-AU"/>
        </w:rPr>
        <w:t>ACTION:</w:t>
      </w:r>
      <w:r>
        <w:rPr>
          <w:rFonts w:ascii="Calibri" w:hAnsi="Calibri"/>
          <w:b/>
          <w:color w:val="000000"/>
          <w:lang w:val="en-AU"/>
        </w:rPr>
        <w:t xml:space="preserve"> </w:t>
      </w:r>
      <w:r>
        <w:rPr>
          <w:rFonts w:ascii="Calibri" w:hAnsi="Calibri"/>
          <w:color w:val="000000"/>
          <w:lang w:val="en-AU"/>
        </w:rPr>
        <w:t>LB to contact Joseph.</w:t>
      </w:r>
    </w:p>
    <w:p w14:paraId="12F07CDE" w14:textId="77777777" w:rsidR="00B3611B" w:rsidRDefault="00B3611B" w:rsidP="00B3611B">
      <w:pPr>
        <w:ind w:left="792"/>
        <w:rPr>
          <w:rFonts w:ascii="Calibri" w:hAnsi="Calibri"/>
          <w:color w:val="000000"/>
          <w:lang w:val="en-AU"/>
        </w:rPr>
      </w:pPr>
    </w:p>
    <w:p w14:paraId="2EF301E1" w14:textId="0EF7EC4B" w:rsidR="00B3611B" w:rsidRDefault="0006502A" w:rsidP="007A3F4D">
      <w:pPr>
        <w:numPr>
          <w:ilvl w:val="0"/>
          <w:numId w:val="17"/>
        </w:numPr>
        <w:rPr>
          <w:rFonts w:ascii="Calibri" w:hAnsi="Calibri"/>
          <w:color w:val="000000"/>
          <w:lang w:val="en-AU"/>
        </w:rPr>
      </w:pPr>
      <w:r>
        <w:rPr>
          <w:rFonts w:ascii="Calibri" w:hAnsi="Calibri"/>
          <w:color w:val="000000"/>
          <w:lang w:val="en-AU"/>
        </w:rPr>
        <w:t xml:space="preserve">NABU: </w:t>
      </w:r>
      <w:r w:rsidR="007A3F4D">
        <w:rPr>
          <w:rFonts w:ascii="Calibri" w:hAnsi="Calibri"/>
          <w:color w:val="000000"/>
          <w:lang w:val="en-AU"/>
        </w:rPr>
        <w:t>New Database Design</w:t>
      </w:r>
    </w:p>
    <w:p w14:paraId="38F3D2B1" w14:textId="6E1AE492" w:rsidR="000C6D60" w:rsidRPr="0006502A" w:rsidRDefault="000C6D60" w:rsidP="0006502A">
      <w:pPr>
        <w:numPr>
          <w:ilvl w:val="1"/>
          <w:numId w:val="17"/>
        </w:numPr>
        <w:rPr>
          <w:rFonts w:ascii="Calibri" w:hAnsi="Calibri"/>
          <w:color w:val="000000"/>
          <w:lang w:val="en-AU"/>
        </w:rPr>
      </w:pPr>
      <w:r>
        <w:rPr>
          <w:rFonts w:ascii="Calibri" w:hAnsi="Calibri"/>
          <w:color w:val="000000"/>
          <w:lang w:val="en-AU"/>
        </w:rPr>
        <w:t xml:space="preserve">LB commented that ISO date field is requiring data entry where there is no date provided. </w:t>
      </w:r>
      <w:r w:rsidR="0006502A">
        <w:rPr>
          <w:rFonts w:ascii="Calibri" w:hAnsi="Calibri"/>
          <w:color w:val="000000"/>
          <w:lang w:val="en-AU"/>
        </w:rPr>
        <w:t xml:space="preserve">GB is keeping notes of unusual date formats and LB has given GB a printout of date irregularities.  </w:t>
      </w:r>
    </w:p>
    <w:p w14:paraId="3B9BD52D" w14:textId="420E92A9" w:rsidR="007A3F4D" w:rsidRDefault="007A3F4D" w:rsidP="007A3F4D">
      <w:pPr>
        <w:numPr>
          <w:ilvl w:val="1"/>
          <w:numId w:val="17"/>
        </w:numPr>
        <w:rPr>
          <w:rFonts w:ascii="Calibri" w:hAnsi="Calibri"/>
          <w:color w:val="000000"/>
          <w:lang w:val="en-AU"/>
        </w:rPr>
      </w:pPr>
      <w:r>
        <w:rPr>
          <w:rFonts w:ascii="Calibri" w:hAnsi="Calibri"/>
          <w:color w:val="000000"/>
          <w:lang w:val="en-AU"/>
        </w:rPr>
        <w:t xml:space="preserve"> Contacts List</w:t>
      </w:r>
      <w:r w:rsidR="00F61E27">
        <w:rPr>
          <w:rFonts w:ascii="Calibri" w:hAnsi="Calibri"/>
          <w:color w:val="000000"/>
          <w:lang w:val="en-AU"/>
        </w:rPr>
        <w:t xml:space="preserve"> is being updated directly into the catalogu</w:t>
      </w:r>
      <w:r w:rsidR="009448BB">
        <w:rPr>
          <w:rFonts w:ascii="Calibri" w:hAnsi="Calibri"/>
          <w:color w:val="000000"/>
          <w:lang w:val="en-AU"/>
        </w:rPr>
        <w:t>e</w:t>
      </w:r>
      <w:r w:rsidR="00F61E27">
        <w:rPr>
          <w:rFonts w:ascii="Calibri" w:hAnsi="Calibri"/>
          <w:color w:val="000000"/>
          <w:lang w:val="en-AU"/>
        </w:rPr>
        <w:t xml:space="preserve">. </w:t>
      </w:r>
      <w:r w:rsidR="00F61E27" w:rsidRPr="00784EE1">
        <w:rPr>
          <w:rFonts w:ascii="Calibri" w:hAnsi="Calibri"/>
          <w:b/>
          <w:color w:val="000000"/>
          <w:lang w:val="en-AU"/>
        </w:rPr>
        <w:t>ACTION:</w:t>
      </w:r>
      <w:r w:rsidR="00F61E27">
        <w:rPr>
          <w:rFonts w:ascii="Calibri" w:hAnsi="Calibri"/>
          <w:b/>
          <w:color w:val="000000"/>
          <w:lang w:val="en-AU"/>
        </w:rPr>
        <w:t xml:space="preserve"> </w:t>
      </w:r>
      <w:r w:rsidR="00F61E27">
        <w:rPr>
          <w:rFonts w:ascii="Calibri" w:hAnsi="Calibri"/>
          <w:color w:val="000000"/>
          <w:lang w:val="en-AU"/>
        </w:rPr>
        <w:t xml:space="preserve">GB to </w:t>
      </w:r>
      <w:r w:rsidR="000C6D60">
        <w:rPr>
          <w:rFonts w:ascii="Calibri" w:hAnsi="Calibri"/>
          <w:color w:val="000000"/>
          <w:lang w:val="en-AU"/>
        </w:rPr>
        <w:t xml:space="preserve">continue to update emails. </w:t>
      </w:r>
    </w:p>
    <w:p w14:paraId="644E0147" w14:textId="6089CDEB" w:rsidR="007A3F4D" w:rsidRDefault="007A3F4D" w:rsidP="007A3F4D">
      <w:pPr>
        <w:numPr>
          <w:ilvl w:val="1"/>
          <w:numId w:val="17"/>
        </w:numPr>
        <w:rPr>
          <w:rFonts w:ascii="Calibri" w:hAnsi="Calibri"/>
          <w:color w:val="000000"/>
          <w:lang w:val="en-AU"/>
        </w:rPr>
      </w:pPr>
      <w:r>
        <w:rPr>
          <w:rFonts w:ascii="Calibri" w:hAnsi="Calibri"/>
          <w:color w:val="000000"/>
          <w:lang w:val="en-AU"/>
        </w:rPr>
        <w:t>Testing Proced</w:t>
      </w:r>
      <w:r w:rsidR="00F61E27">
        <w:rPr>
          <w:rFonts w:ascii="Calibri" w:hAnsi="Calibri"/>
          <w:color w:val="000000"/>
          <w:lang w:val="en-AU"/>
        </w:rPr>
        <w:t xml:space="preserve">ure for switch to new database – LB </w:t>
      </w:r>
      <w:proofErr w:type="gramStart"/>
      <w:r w:rsidR="00F61E27">
        <w:rPr>
          <w:rFonts w:ascii="Calibri" w:hAnsi="Calibri"/>
          <w:color w:val="000000"/>
          <w:lang w:val="en-AU"/>
        </w:rPr>
        <w:t>noted</w:t>
      </w:r>
      <w:proofErr w:type="gramEnd"/>
      <w:r w:rsidR="00F61E27">
        <w:rPr>
          <w:rFonts w:ascii="Calibri" w:hAnsi="Calibri"/>
          <w:color w:val="000000"/>
          <w:lang w:val="en-AU"/>
        </w:rPr>
        <w:t xml:space="preserve"> </w:t>
      </w:r>
      <w:proofErr w:type="gramStart"/>
      <w:r w:rsidR="00F61E27">
        <w:rPr>
          <w:rFonts w:ascii="Calibri" w:hAnsi="Calibri"/>
          <w:color w:val="000000"/>
          <w:lang w:val="en-AU"/>
        </w:rPr>
        <w:t>that we need</w:t>
      </w:r>
      <w:proofErr w:type="gramEnd"/>
      <w:r w:rsidR="00F61E27">
        <w:rPr>
          <w:rFonts w:ascii="Calibri" w:hAnsi="Calibri"/>
          <w:color w:val="000000"/>
          <w:lang w:val="en-AU"/>
        </w:rPr>
        <w:t xml:space="preserve"> to think of real world tests for </w:t>
      </w:r>
      <w:r w:rsidR="0006502A">
        <w:rPr>
          <w:rFonts w:ascii="Calibri" w:hAnsi="Calibri"/>
          <w:color w:val="000000"/>
          <w:lang w:val="en-AU"/>
        </w:rPr>
        <w:t xml:space="preserve">NABU.  </w:t>
      </w:r>
      <w:r w:rsidR="0006502A">
        <w:rPr>
          <w:rFonts w:ascii="Calibri" w:hAnsi="Calibri"/>
          <w:b/>
          <w:color w:val="000000"/>
          <w:lang w:val="en-AU"/>
        </w:rPr>
        <w:t xml:space="preserve">ACTION: </w:t>
      </w:r>
      <w:r w:rsidR="0006502A">
        <w:rPr>
          <w:rFonts w:ascii="Calibri" w:hAnsi="Calibri"/>
          <w:color w:val="000000"/>
          <w:lang w:val="en-AU"/>
        </w:rPr>
        <w:t>All staff to test NABU for batch updating, importing, creating a new record with 10 different roles</w:t>
      </w:r>
      <w:proofErr w:type="gramStart"/>
      <w:r w:rsidR="0006502A">
        <w:rPr>
          <w:rFonts w:ascii="Calibri" w:hAnsi="Calibri"/>
          <w:color w:val="000000"/>
          <w:lang w:val="en-AU"/>
        </w:rPr>
        <w:t>,  etc</w:t>
      </w:r>
      <w:proofErr w:type="gramEnd"/>
      <w:r w:rsidR="0006502A">
        <w:rPr>
          <w:rFonts w:ascii="Calibri" w:hAnsi="Calibri"/>
          <w:color w:val="000000"/>
          <w:lang w:val="en-AU"/>
        </w:rPr>
        <w:t xml:space="preserve">.   </w:t>
      </w:r>
    </w:p>
    <w:p w14:paraId="088A4FC2" w14:textId="77777777" w:rsidR="00F61E27" w:rsidRPr="007A3F4D" w:rsidRDefault="00F61E27" w:rsidP="00766CAA">
      <w:pPr>
        <w:ind w:left="709"/>
        <w:rPr>
          <w:rFonts w:ascii="Calibri" w:hAnsi="Calibri"/>
          <w:color w:val="000000"/>
          <w:lang w:val="en-AU"/>
        </w:rPr>
      </w:pPr>
      <w:r>
        <w:rPr>
          <w:rFonts w:ascii="Calibri" w:hAnsi="Calibri"/>
          <w:color w:val="000000"/>
          <w:lang w:val="en-AU"/>
        </w:rPr>
        <w:t>Milestones – NT reported that the underlying system is complete, dummy data has been imported and we are currently trialling and making comments.  The next milestones will be the OLAC harvesting and import of METS metadata. Files will need to be located in the same place as the catalogue, so it is important to figure out where the repository will end up. Everything should be in the new database software by April.</w:t>
      </w:r>
    </w:p>
    <w:p w14:paraId="3D226F70" w14:textId="77777777" w:rsidR="00B3611B" w:rsidRDefault="00B3611B" w:rsidP="00B3611B">
      <w:pPr>
        <w:ind w:left="792"/>
        <w:rPr>
          <w:rFonts w:ascii="Calibri" w:hAnsi="Calibri"/>
          <w:color w:val="000000"/>
          <w:lang w:val="en-AU"/>
        </w:rPr>
      </w:pPr>
    </w:p>
    <w:p w14:paraId="6D19EABC" w14:textId="77777777" w:rsidR="00B3611B" w:rsidRDefault="00F61E27" w:rsidP="007A3F4D">
      <w:pPr>
        <w:numPr>
          <w:ilvl w:val="0"/>
          <w:numId w:val="17"/>
        </w:numPr>
        <w:rPr>
          <w:rFonts w:ascii="Calibri" w:hAnsi="Calibri"/>
          <w:color w:val="000000"/>
          <w:lang w:val="en-AU"/>
        </w:rPr>
      </w:pPr>
      <w:r>
        <w:rPr>
          <w:rFonts w:ascii="Calibri" w:hAnsi="Calibri"/>
          <w:color w:val="000000"/>
          <w:lang w:val="en-AU"/>
        </w:rPr>
        <w:t>Batch Processing</w:t>
      </w:r>
    </w:p>
    <w:p w14:paraId="164F2057" w14:textId="77777777" w:rsidR="00F61E27" w:rsidRDefault="006C71CD" w:rsidP="00F61E27">
      <w:pPr>
        <w:numPr>
          <w:ilvl w:val="1"/>
          <w:numId w:val="17"/>
        </w:numPr>
        <w:rPr>
          <w:rFonts w:ascii="Calibri" w:hAnsi="Calibri"/>
          <w:color w:val="000000"/>
          <w:lang w:val="en-AU"/>
        </w:rPr>
      </w:pPr>
      <w:r>
        <w:rPr>
          <w:rFonts w:ascii="Calibri" w:hAnsi="Calibri"/>
          <w:color w:val="000000"/>
          <w:lang w:val="en-AU"/>
        </w:rPr>
        <w:t>Batch processing is now running again</w:t>
      </w:r>
      <w:r w:rsidR="00446DBF">
        <w:rPr>
          <w:rFonts w:ascii="Calibri" w:hAnsi="Calibri"/>
          <w:color w:val="000000"/>
          <w:lang w:val="en-AU"/>
        </w:rPr>
        <w:t xml:space="preserve">. </w:t>
      </w:r>
      <w:r w:rsidR="00F61E27" w:rsidRPr="00784EE1">
        <w:rPr>
          <w:rFonts w:ascii="Calibri" w:hAnsi="Calibri"/>
          <w:b/>
          <w:color w:val="000000"/>
          <w:lang w:val="en-AU"/>
        </w:rPr>
        <w:t>ACTION:</w:t>
      </w:r>
      <w:r w:rsidR="00F61E27">
        <w:rPr>
          <w:rFonts w:ascii="Calibri" w:hAnsi="Calibri"/>
          <w:b/>
          <w:color w:val="000000"/>
          <w:lang w:val="en-AU"/>
        </w:rPr>
        <w:t xml:space="preserve"> </w:t>
      </w:r>
      <w:r w:rsidR="00F61E27">
        <w:rPr>
          <w:rFonts w:ascii="Calibri" w:hAnsi="Calibri"/>
          <w:color w:val="000000"/>
          <w:lang w:val="en-AU"/>
        </w:rPr>
        <w:t>AW will try and recreate the problems so that he can understand what wasn’t working and liaise with NFG – there should be an export xml file present for every file that has been archived.</w:t>
      </w:r>
    </w:p>
    <w:p w14:paraId="74986EC3" w14:textId="77777777" w:rsidR="007A3F4D" w:rsidRDefault="007A3F4D" w:rsidP="007A3F4D">
      <w:pPr>
        <w:ind w:left="360"/>
        <w:rPr>
          <w:rFonts w:ascii="Calibri" w:hAnsi="Calibri"/>
          <w:color w:val="000000"/>
          <w:lang w:val="en-AU"/>
        </w:rPr>
      </w:pPr>
    </w:p>
    <w:p w14:paraId="1F79D71C" w14:textId="65ACF9CC" w:rsidR="001E66E8" w:rsidRPr="001E66E8" w:rsidRDefault="007A3F4D" w:rsidP="001E66E8">
      <w:pPr>
        <w:numPr>
          <w:ilvl w:val="0"/>
          <w:numId w:val="17"/>
        </w:numPr>
        <w:rPr>
          <w:rFonts w:ascii="Calibri" w:hAnsi="Calibri"/>
          <w:color w:val="000000"/>
          <w:lang w:val="en-AU"/>
        </w:rPr>
      </w:pPr>
      <w:r>
        <w:rPr>
          <w:rFonts w:ascii="Calibri" w:hAnsi="Calibri"/>
          <w:color w:val="000000"/>
          <w:lang w:val="en-AU"/>
        </w:rPr>
        <w:t>Format of minutes</w:t>
      </w:r>
    </w:p>
    <w:p w14:paraId="5165C3DE" w14:textId="1D5CF8E3" w:rsidR="00766CAA" w:rsidRPr="00C65D92" w:rsidRDefault="00F61E27" w:rsidP="007A3F4D">
      <w:pPr>
        <w:numPr>
          <w:ilvl w:val="1"/>
          <w:numId w:val="17"/>
        </w:numPr>
        <w:rPr>
          <w:rFonts w:ascii="Calibri" w:hAnsi="Calibri"/>
          <w:color w:val="000000"/>
          <w:lang w:val="en-AU"/>
        </w:rPr>
      </w:pPr>
      <w:r>
        <w:rPr>
          <w:rFonts w:ascii="Calibri" w:hAnsi="Calibri"/>
          <w:color w:val="000000"/>
          <w:lang w:val="en-AU"/>
        </w:rPr>
        <w:t>GB and AH will make a list of actions</w:t>
      </w:r>
      <w:r w:rsidR="009448BB">
        <w:rPr>
          <w:rFonts w:ascii="Calibri" w:hAnsi="Calibri"/>
          <w:color w:val="000000"/>
          <w:lang w:val="en-AU"/>
        </w:rPr>
        <w:t xml:space="preserve"> for each person rather than a</w:t>
      </w:r>
      <w:r>
        <w:rPr>
          <w:rFonts w:ascii="Calibri" w:hAnsi="Calibri"/>
          <w:color w:val="000000"/>
          <w:lang w:val="en-AU"/>
        </w:rPr>
        <w:t xml:space="preserve"> table so it’s easier to check off to do lists</w:t>
      </w:r>
      <w:r w:rsidR="00446DBF">
        <w:rPr>
          <w:rFonts w:ascii="Calibri" w:hAnsi="Calibri"/>
          <w:color w:val="000000"/>
          <w:lang w:val="en-AU"/>
        </w:rPr>
        <w:t xml:space="preserve">. </w:t>
      </w:r>
    </w:p>
    <w:p w14:paraId="4817F93C" w14:textId="77777777" w:rsidR="00766CAA" w:rsidRDefault="00766CAA" w:rsidP="007A3F4D">
      <w:pPr>
        <w:rPr>
          <w:rFonts w:ascii="Calibri" w:hAnsi="Calibri"/>
          <w:color w:val="000000"/>
          <w:lang w:val="en-AU"/>
        </w:rPr>
      </w:pPr>
    </w:p>
    <w:p w14:paraId="22D94464" w14:textId="77777777" w:rsidR="001E66E8" w:rsidRDefault="007A3F4D" w:rsidP="001E66E8">
      <w:pPr>
        <w:numPr>
          <w:ilvl w:val="0"/>
          <w:numId w:val="17"/>
        </w:numPr>
        <w:ind w:left="284"/>
        <w:rPr>
          <w:rFonts w:ascii="Calibri" w:hAnsi="Calibri"/>
          <w:color w:val="000000"/>
          <w:lang w:val="en-AU"/>
        </w:rPr>
      </w:pPr>
      <w:r>
        <w:rPr>
          <w:rFonts w:ascii="Calibri" w:hAnsi="Calibri"/>
          <w:color w:val="000000"/>
          <w:lang w:val="en-AU"/>
        </w:rPr>
        <w:t>ATSIDA / UTS</w:t>
      </w:r>
    </w:p>
    <w:p w14:paraId="37F7F4F4" w14:textId="3C43E1DA" w:rsidR="001E66E8" w:rsidRPr="00C65D92" w:rsidRDefault="001E66E8" w:rsidP="00C65D92">
      <w:pPr>
        <w:numPr>
          <w:ilvl w:val="1"/>
          <w:numId w:val="17"/>
        </w:numPr>
        <w:ind w:hanging="366"/>
        <w:rPr>
          <w:rFonts w:asciiTheme="minorHAnsi" w:hAnsiTheme="minorHAnsi"/>
          <w:color w:val="000000"/>
          <w:lang w:val="en-AU"/>
        </w:rPr>
      </w:pPr>
      <w:r w:rsidRPr="00C65D92">
        <w:rPr>
          <w:rFonts w:asciiTheme="minorHAnsi" w:hAnsiTheme="minorHAnsi"/>
        </w:rPr>
        <w:t xml:space="preserve">Quote was sent on 16 Dec. </w:t>
      </w:r>
      <w:r w:rsidRPr="00C65D92">
        <w:rPr>
          <w:rFonts w:asciiTheme="minorHAnsi" w:hAnsiTheme="minorHAnsi"/>
          <w:b/>
        </w:rPr>
        <w:t>ACTION</w:t>
      </w:r>
      <w:r w:rsidRPr="00C65D92">
        <w:rPr>
          <w:rFonts w:asciiTheme="minorHAnsi" w:hAnsiTheme="minorHAnsi"/>
        </w:rPr>
        <w:t xml:space="preserve">: Carry forward further discussion to the next meeting. </w:t>
      </w:r>
    </w:p>
    <w:p w14:paraId="76A1027C" w14:textId="77777777" w:rsidR="007A3F4D" w:rsidRPr="00C65D92" w:rsidRDefault="007A3F4D" w:rsidP="00766CAA">
      <w:pPr>
        <w:ind w:left="284"/>
        <w:rPr>
          <w:rFonts w:asciiTheme="minorHAnsi" w:hAnsiTheme="minorHAnsi"/>
          <w:color w:val="000000"/>
          <w:lang w:val="en-AU"/>
        </w:rPr>
      </w:pPr>
    </w:p>
    <w:p w14:paraId="19E93ACC" w14:textId="77777777" w:rsidR="007A3F4D" w:rsidRPr="00C65D92" w:rsidRDefault="007A3F4D" w:rsidP="00766CAA">
      <w:pPr>
        <w:numPr>
          <w:ilvl w:val="0"/>
          <w:numId w:val="17"/>
        </w:numPr>
        <w:ind w:left="284"/>
        <w:rPr>
          <w:rFonts w:asciiTheme="minorHAnsi" w:hAnsiTheme="minorHAnsi"/>
          <w:color w:val="000000"/>
          <w:lang w:val="en-AU"/>
        </w:rPr>
      </w:pPr>
      <w:r w:rsidRPr="00C65D92">
        <w:rPr>
          <w:rFonts w:asciiTheme="minorHAnsi" w:hAnsiTheme="minorHAnsi"/>
          <w:color w:val="000000"/>
          <w:lang w:val="en-AU"/>
        </w:rPr>
        <w:t>Blog Posts</w:t>
      </w:r>
    </w:p>
    <w:p w14:paraId="23815F61" w14:textId="77777777" w:rsidR="00F61E27" w:rsidRPr="00C65D92" w:rsidRDefault="00F61E27" w:rsidP="001E66E8">
      <w:pPr>
        <w:numPr>
          <w:ilvl w:val="1"/>
          <w:numId w:val="17"/>
        </w:numPr>
        <w:rPr>
          <w:rFonts w:asciiTheme="minorHAnsi" w:hAnsiTheme="minorHAnsi"/>
          <w:color w:val="000000"/>
          <w:lang w:val="en-AU"/>
        </w:rPr>
      </w:pPr>
      <w:r w:rsidRPr="00C65D92">
        <w:rPr>
          <w:rFonts w:asciiTheme="minorHAnsi" w:hAnsiTheme="minorHAnsi"/>
          <w:color w:val="000000"/>
          <w:lang w:val="en-AU"/>
        </w:rPr>
        <w:t xml:space="preserve">NT is about to post an annual update. </w:t>
      </w:r>
      <w:r w:rsidRPr="00C65D92">
        <w:rPr>
          <w:rFonts w:asciiTheme="minorHAnsi" w:hAnsiTheme="minorHAnsi"/>
          <w:b/>
          <w:color w:val="000000"/>
          <w:lang w:val="en-AU"/>
        </w:rPr>
        <w:t>ACTION:</w:t>
      </w:r>
      <w:r w:rsidRPr="00C65D92">
        <w:rPr>
          <w:rFonts w:asciiTheme="minorHAnsi" w:hAnsiTheme="minorHAnsi"/>
          <w:color w:val="000000"/>
          <w:lang w:val="en-AU"/>
        </w:rPr>
        <w:t xml:space="preserve"> GB will start doing a monthly blog about an interesting collection, including a biography of an individual depositor/collection.</w:t>
      </w:r>
    </w:p>
    <w:p w14:paraId="3534D9B7" w14:textId="77777777" w:rsidR="007A3F4D" w:rsidRDefault="007A3F4D" w:rsidP="00766CAA">
      <w:pPr>
        <w:ind w:left="284" w:hanging="360"/>
        <w:rPr>
          <w:rFonts w:ascii="Calibri" w:hAnsi="Calibri"/>
          <w:color w:val="000000"/>
          <w:lang w:val="en-AU"/>
        </w:rPr>
      </w:pPr>
    </w:p>
    <w:p w14:paraId="47911447" w14:textId="77777777" w:rsidR="007A3F4D" w:rsidRDefault="007A3F4D" w:rsidP="00766CAA">
      <w:pPr>
        <w:numPr>
          <w:ilvl w:val="0"/>
          <w:numId w:val="17"/>
        </w:numPr>
        <w:ind w:left="284"/>
        <w:rPr>
          <w:rFonts w:ascii="Calibri" w:hAnsi="Calibri"/>
          <w:color w:val="000000"/>
          <w:lang w:val="en-AU"/>
        </w:rPr>
      </w:pPr>
      <w:r>
        <w:rPr>
          <w:rFonts w:ascii="Calibri" w:hAnsi="Calibri"/>
          <w:color w:val="000000"/>
          <w:lang w:val="en-AU"/>
        </w:rPr>
        <w:t xml:space="preserve">Other Business </w:t>
      </w:r>
    </w:p>
    <w:p w14:paraId="23C3B69F" w14:textId="472F00C3" w:rsidR="00F61E27" w:rsidRDefault="00F61E27" w:rsidP="001E66E8">
      <w:pPr>
        <w:numPr>
          <w:ilvl w:val="1"/>
          <w:numId w:val="17"/>
        </w:numPr>
        <w:rPr>
          <w:rFonts w:ascii="Calibri" w:hAnsi="Calibri"/>
          <w:color w:val="000000"/>
          <w:lang w:val="en-AU"/>
        </w:rPr>
      </w:pPr>
      <w:r>
        <w:rPr>
          <w:rFonts w:ascii="Calibri" w:hAnsi="Calibri"/>
          <w:color w:val="000000"/>
          <w:lang w:val="en-AU"/>
        </w:rPr>
        <w:t>It has been noticed that some of the RN1 files are 0KB</w:t>
      </w:r>
      <w:r w:rsidR="00BD06A7">
        <w:rPr>
          <w:rFonts w:ascii="Calibri" w:hAnsi="Calibri"/>
          <w:color w:val="000000"/>
          <w:lang w:val="en-AU"/>
        </w:rPr>
        <w:t xml:space="preserve"> – NT has discovered that they were the same before being uploaded to </w:t>
      </w:r>
      <w:proofErr w:type="spellStart"/>
      <w:r w:rsidR="00BD06A7">
        <w:rPr>
          <w:rFonts w:ascii="Calibri" w:hAnsi="Calibri"/>
          <w:color w:val="000000"/>
          <w:lang w:val="en-AU"/>
        </w:rPr>
        <w:t>Azoulay</w:t>
      </w:r>
      <w:proofErr w:type="spellEnd"/>
      <w:r w:rsidR="00BD06A7">
        <w:rPr>
          <w:rFonts w:ascii="Calibri" w:hAnsi="Calibri"/>
          <w:color w:val="000000"/>
          <w:lang w:val="en-AU"/>
        </w:rPr>
        <w:t xml:space="preserve">. </w:t>
      </w:r>
      <w:r w:rsidR="00BD06A7" w:rsidRPr="00784EE1">
        <w:rPr>
          <w:rFonts w:ascii="Calibri" w:hAnsi="Calibri"/>
          <w:b/>
          <w:color w:val="000000"/>
          <w:lang w:val="en-AU"/>
        </w:rPr>
        <w:t>ACTION:</w:t>
      </w:r>
      <w:r w:rsidR="00BD06A7">
        <w:rPr>
          <w:rFonts w:ascii="Calibri" w:hAnsi="Calibri"/>
          <w:b/>
          <w:color w:val="000000"/>
          <w:lang w:val="en-AU"/>
        </w:rPr>
        <w:t xml:space="preserve"> </w:t>
      </w:r>
      <w:r w:rsidR="00BD06A7">
        <w:rPr>
          <w:rFonts w:ascii="Calibri" w:hAnsi="Calibri"/>
          <w:color w:val="000000"/>
          <w:lang w:val="en-AU"/>
        </w:rPr>
        <w:t>NT to check the original hard</w:t>
      </w:r>
      <w:r w:rsidR="001E66E8">
        <w:rPr>
          <w:rFonts w:ascii="Calibri" w:hAnsi="Calibri"/>
          <w:color w:val="000000"/>
          <w:lang w:val="en-AU"/>
        </w:rPr>
        <w:t xml:space="preserve"> </w:t>
      </w:r>
      <w:r w:rsidR="00BD06A7">
        <w:rPr>
          <w:rFonts w:ascii="Calibri" w:hAnsi="Calibri"/>
          <w:color w:val="000000"/>
          <w:lang w:val="en-AU"/>
        </w:rPr>
        <w:t>drive and follow up</w:t>
      </w:r>
      <w:r w:rsidR="001E66E8">
        <w:rPr>
          <w:rFonts w:ascii="Calibri" w:hAnsi="Calibri"/>
          <w:color w:val="000000"/>
          <w:lang w:val="en-AU"/>
        </w:rPr>
        <w:t>.</w:t>
      </w:r>
    </w:p>
    <w:p w14:paraId="2641A889" w14:textId="713D1320" w:rsidR="00BD06A7" w:rsidRDefault="00BD06A7" w:rsidP="001E66E8">
      <w:pPr>
        <w:numPr>
          <w:ilvl w:val="1"/>
          <w:numId w:val="17"/>
        </w:numPr>
        <w:rPr>
          <w:rFonts w:ascii="Calibri" w:hAnsi="Calibri"/>
          <w:color w:val="000000"/>
          <w:lang w:val="en-AU"/>
        </w:rPr>
      </w:pPr>
      <w:r>
        <w:rPr>
          <w:rFonts w:ascii="Calibri" w:hAnsi="Calibri"/>
          <w:color w:val="000000"/>
          <w:lang w:val="en-AU"/>
        </w:rPr>
        <w:t>The next meeting will be 10:30am on the 8 Feb and then alternating Tuesdays and Wednesdays monthly after that</w:t>
      </w:r>
      <w:r w:rsidR="001E66E8">
        <w:rPr>
          <w:rFonts w:ascii="Calibri" w:hAnsi="Calibri"/>
          <w:color w:val="000000"/>
          <w:lang w:val="en-AU"/>
        </w:rPr>
        <w:t xml:space="preserve">. </w:t>
      </w:r>
    </w:p>
    <w:p w14:paraId="3FEB6124" w14:textId="77777777" w:rsidR="00BD06A7" w:rsidRDefault="00BD06A7" w:rsidP="00766CAA">
      <w:pPr>
        <w:ind w:left="360" w:hanging="360"/>
        <w:rPr>
          <w:rFonts w:ascii="Calibri" w:hAnsi="Calibri"/>
          <w:color w:val="000000"/>
          <w:lang w:val="en-AU"/>
        </w:rPr>
      </w:pPr>
    </w:p>
    <w:p w14:paraId="43FA85F5" w14:textId="77777777" w:rsidR="00BD06A7" w:rsidRDefault="00BD06A7" w:rsidP="00BD06A7">
      <w:pPr>
        <w:rPr>
          <w:rFonts w:ascii="Calibri" w:hAnsi="Calibri"/>
          <w:color w:val="000000"/>
          <w:lang w:val="en-AU"/>
        </w:rPr>
      </w:pPr>
      <w:r>
        <w:rPr>
          <w:rFonts w:ascii="Calibri" w:hAnsi="Calibri"/>
          <w:color w:val="000000"/>
          <w:lang w:val="en-AU"/>
        </w:rPr>
        <w:t>Meeting closed at 11:50am</w:t>
      </w:r>
    </w:p>
    <w:p w14:paraId="230F37C0" w14:textId="77777777" w:rsidR="007A3F4D" w:rsidRDefault="007A3F4D" w:rsidP="007A3F4D">
      <w:pPr>
        <w:rPr>
          <w:rFonts w:ascii="Calibri" w:hAnsi="Calibri"/>
          <w:color w:val="000000"/>
          <w:lang w:val="en-AU"/>
        </w:rPr>
      </w:pPr>
    </w:p>
    <w:p w14:paraId="19DA8709" w14:textId="77777777" w:rsidR="007A3F4D" w:rsidRDefault="007A3F4D" w:rsidP="007A3F4D">
      <w:pPr>
        <w:rPr>
          <w:rFonts w:ascii="Calibri" w:hAnsi="Calibri"/>
          <w:color w:val="000000"/>
          <w:lang w:val="en-AU"/>
        </w:rPr>
      </w:pPr>
    </w:p>
    <w:p w14:paraId="6F7B2647" w14:textId="77777777" w:rsidR="007A3F4D" w:rsidRDefault="007A3F4D" w:rsidP="007A3F4D">
      <w:pPr>
        <w:rPr>
          <w:rFonts w:ascii="Calibri" w:hAnsi="Calibri"/>
          <w:color w:val="000000"/>
          <w:lang w:val="en-AU"/>
        </w:rPr>
      </w:pPr>
    </w:p>
    <w:p w14:paraId="627872F8" w14:textId="77777777" w:rsidR="007A3F4D" w:rsidRDefault="007A3F4D" w:rsidP="007A3F4D">
      <w:pPr>
        <w:rPr>
          <w:rFonts w:ascii="Calibri" w:hAnsi="Calibri"/>
          <w:color w:val="000000"/>
          <w:lang w:val="en-AU"/>
        </w:rPr>
      </w:pPr>
    </w:p>
    <w:p w14:paraId="41DF73A1" w14:textId="77777777" w:rsidR="00B3611B" w:rsidRDefault="00B3611B" w:rsidP="00B3611B">
      <w:pPr>
        <w:rPr>
          <w:rFonts w:ascii="Calibri" w:hAnsi="Calibri"/>
          <w:color w:val="000000"/>
          <w:lang w:val="en-AU"/>
        </w:rPr>
      </w:pPr>
      <w:r w:rsidRPr="00A9675E">
        <w:rPr>
          <w:rFonts w:ascii="Calibri" w:hAnsi="Calibri"/>
          <w:color w:val="000000"/>
          <w:lang w:val="en-AU"/>
        </w:rPr>
        <w:t xml:space="preserve">Next meeting: </w:t>
      </w:r>
      <w:r w:rsidR="007A3F4D">
        <w:rPr>
          <w:rFonts w:ascii="Calibri" w:hAnsi="Calibri"/>
          <w:color w:val="000000"/>
          <w:lang w:val="en-AU"/>
        </w:rPr>
        <w:t>Wednesday 8</w:t>
      </w:r>
      <w:r w:rsidR="007A3F4D" w:rsidRPr="007A3F4D">
        <w:rPr>
          <w:rFonts w:ascii="Calibri" w:hAnsi="Calibri"/>
          <w:color w:val="000000"/>
          <w:vertAlign w:val="superscript"/>
          <w:lang w:val="en-AU"/>
        </w:rPr>
        <w:t>th</w:t>
      </w:r>
      <w:r w:rsidR="007A3F4D">
        <w:rPr>
          <w:rFonts w:ascii="Calibri" w:hAnsi="Calibri"/>
          <w:color w:val="000000"/>
          <w:lang w:val="en-AU"/>
        </w:rPr>
        <w:t xml:space="preserve"> Feb</w:t>
      </w:r>
    </w:p>
    <w:p w14:paraId="3E756E07" w14:textId="77777777" w:rsidR="001B0B4B" w:rsidRDefault="001B0B4B" w:rsidP="00B3611B">
      <w:pPr>
        <w:rPr>
          <w:rFonts w:ascii="Calibri" w:hAnsi="Calibri"/>
          <w:color w:val="000000"/>
          <w:lang w:val="en-AU"/>
        </w:rPr>
      </w:pPr>
    </w:p>
    <w:p w14:paraId="3A0ADEA1" w14:textId="32304208" w:rsidR="001B0B4B" w:rsidRDefault="00C65D92" w:rsidP="00B3611B">
      <w:pPr>
        <w:rPr>
          <w:rFonts w:ascii="Calibri" w:hAnsi="Calibri"/>
          <w:color w:val="000000"/>
          <w:lang w:val="en-AU"/>
        </w:rPr>
      </w:pPr>
      <w:r>
        <w:rPr>
          <w:rFonts w:ascii="Calibri" w:hAnsi="Calibri"/>
          <w:color w:val="000000"/>
          <w:lang w:val="en-AU"/>
        </w:rPr>
        <w:t xml:space="preserve">Future Meeting Dates to be discussed at next meeting. </w:t>
      </w:r>
    </w:p>
    <w:p w14:paraId="412BAB08" w14:textId="77777777" w:rsidR="007C2DBC" w:rsidRDefault="007C2DBC" w:rsidP="00B3611B">
      <w:pPr>
        <w:rPr>
          <w:rFonts w:ascii="Calibri" w:hAnsi="Calibri"/>
          <w:color w:val="000000"/>
          <w:lang w:val="en-AU"/>
        </w:rPr>
      </w:pPr>
    </w:p>
    <w:p w14:paraId="20F167B2" w14:textId="77777777" w:rsidR="007C2DBC" w:rsidRDefault="007C2DBC" w:rsidP="00B3611B">
      <w:pPr>
        <w:rPr>
          <w:rFonts w:ascii="Calibri" w:hAnsi="Calibri"/>
          <w:color w:val="000000"/>
          <w:lang w:val="en-AU"/>
        </w:rPr>
        <w:sectPr w:rsidR="007C2DBC" w:rsidSect="00766CAA">
          <w:pgSz w:w="11900" w:h="16840"/>
          <w:pgMar w:top="1440" w:right="1800" w:bottom="1440" w:left="1701" w:header="708" w:footer="708" w:gutter="0"/>
          <w:cols w:space="708"/>
        </w:sectPr>
      </w:pPr>
    </w:p>
    <w:p w14:paraId="456AD0BF" w14:textId="77777777" w:rsidR="007C2DBC" w:rsidRDefault="007C2DBC" w:rsidP="00B3611B">
      <w:pPr>
        <w:rPr>
          <w:rFonts w:ascii="Calibri" w:hAnsi="Calibri"/>
          <w:color w:val="000000"/>
          <w:lang w:val="en-AU"/>
        </w:rPr>
        <w:sectPr w:rsidR="007C2DBC" w:rsidSect="007C2DBC">
          <w:type w:val="continuous"/>
          <w:pgSz w:w="11900" w:h="16840"/>
          <w:pgMar w:top="1440" w:right="1800" w:bottom="1440" w:left="1800" w:header="708" w:footer="708" w:gutter="0"/>
          <w:cols w:space="708"/>
        </w:sectPr>
      </w:pPr>
    </w:p>
    <w:p w14:paraId="573AC17F" w14:textId="00CAA00E" w:rsidR="007C2DBC" w:rsidRPr="0006502A" w:rsidRDefault="007C2DBC" w:rsidP="007C2DBC">
      <w:pPr>
        <w:rPr>
          <w:rFonts w:asciiTheme="minorHAnsi" w:hAnsiTheme="minorHAnsi"/>
          <w:b/>
          <w:sz w:val="28"/>
          <w:szCs w:val="28"/>
        </w:rPr>
      </w:pPr>
      <w:r w:rsidRPr="0006502A">
        <w:rPr>
          <w:rFonts w:asciiTheme="minorHAnsi" w:hAnsiTheme="minorHAnsi"/>
          <w:b/>
          <w:sz w:val="28"/>
          <w:szCs w:val="28"/>
        </w:rPr>
        <w:lastRenderedPageBreak/>
        <w:t xml:space="preserve">ACTIONS TO </w:t>
      </w:r>
      <w:proofErr w:type="gramStart"/>
      <w:r w:rsidRPr="0006502A">
        <w:rPr>
          <w:rFonts w:asciiTheme="minorHAnsi" w:hAnsiTheme="minorHAnsi"/>
          <w:b/>
          <w:sz w:val="28"/>
          <w:szCs w:val="28"/>
        </w:rPr>
        <w:t xml:space="preserve">COMPLETE </w:t>
      </w:r>
      <w:r w:rsidR="001D121E" w:rsidRPr="0006502A">
        <w:rPr>
          <w:rFonts w:asciiTheme="minorHAnsi" w:hAnsiTheme="minorHAnsi"/>
          <w:b/>
          <w:sz w:val="28"/>
          <w:szCs w:val="28"/>
        </w:rPr>
        <w:t>:</w:t>
      </w:r>
      <w:proofErr w:type="gramEnd"/>
    </w:p>
    <w:p w14:paraId="3D159A3B" w14:textId="77777777" w:rsidR="001D121E" w:rsidRPr="0006502A" w:rsidRDefault="001D121E" w:rsidP="007C2DBC">
      <w:pPr>
        <w:rPr>
          <w:rFonts w:asciiTheme="minorHAnsi" w:hAnsiTheme="minorHAnsi"/>
          <w:b/>
        </w:rPr>
      </w:pPr>
    </w:p>
    <w:p w14:paraId="38DFA38A" w14:textId="4DEB4410" w:rsidR="001D121E" w:rsidRPr="0006502A" w:rsidRDefault="001D121E" w:rsidP="007C2DBC">
      <w:pPr>
        <w:rPr>
          <w:rFonts w:asciiTheme="minorHAnsi" w:hAnsiTheme="minorHAnsi"/>
        </w:rPr>
      </w:pPr>
      <w:r w:rsidRPr="0006502A">
        <w:rPr>
          <w:rFonts w:asciiTheme="minorHAnsi" w:hAnsiTheme="minorHAnsi"/>
        </w:rPr>
        <w:t>AIDAN WILSON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1482"/>
      </w:tblGrid>
      <w:tr w:rsidR="007C2DBC" w:rsidRPr="00B10411" w14:paraId="604641C4" w14:textId="77777777" w:rsidTr="007C2DBC">
        <w:tc>
          <w:tcPr>
            <w:tcW w:w="817" w:type="dxa"/>
            <w:tcBorders>
              <w:top w:val="single" w:sz="4" w:space="0" w:color="auto"/>
              <w:left w:val="single" w:sz="4" w:space="0" w:color="auto"/>
              <w:bottom w:val="single" w:sz="4" w:space="0" w:color="auto"/>
            </w:tcBorders>
          </w:tcPr>
          <w:p w14:paraId="15789811" w14:textId="42E0880C" w:rsidR="007C2DBC" w:rsidRPr="00B10411" w:rsidRDefault="007C2DBC" w:rsidP="007C2DBC">
            <w:r w:rsidRPr="00BF525E">
              <w:rPr>
                <w:rFonts w:ascii="Calibri" w:hAnsi="Calibri"/>
                <w:color w:val="000000"/>
                <w:lang w:val="en-AU"/>
              </w:rPr>
              <w:t xml:space="preserve">4.4. </w:t>
            </w:r>
          </w:p>
        </w:tc>
        <w:tc>
          <w:tcPr>
            <w:tcW w:w="11482" w:type="dxa"/>
            <w:tcBorders>
              <w:top w:val="single" w:sz="4" w:space="0" w:color="auto"/>
              <w:bottom w:val="single" w:sz="4" w:space="0" w:color="auto"/>
            </w:tcBorders>
          </w:tcPr>
          <w:p w14:paraId="4E6E7421" w14:textId="0A042DDB" w:rsidR="007C2DBC" w:rsidRPr="00B10411" w:rsidRDefault="001D121E" w:rsidP="001D121E">
            <w:r>
              <w:rPr>
                <w:rFonts w:ascii="Calibri" w:hAnsi="Calibri"/>
                <w:color w:val="000000"/>
                <w:lang w:val="en-AU"/>
              </w:rPr>
              <w:t>C</w:t>
            </w:r>
            <w:r w:rsidR="007C2DBC" w:rsidRPr="00BF525E">
              <w:rPr>
                <w:rFonts w:ascii="Calibri" w:hAnsi="Calibri"/>
                <w:color w:val="000000"/>
                <w:lang w:val="en-AU"/>
              </w:rPr>
              <w:t xml:space="preserve">arry forward his action to cull files in the “processing area” of </w:t>
            </w:r>
            <w:proofErr w:type="spellStart"/>
            <w:r w:rsidR="007C2DBC" w:rsidRPr="00BF525E">
              <w:rPr>
                <w:rFonts w:ascii="Calibri" w:hAnsi="Calibri"/>
                <w:color w:val="000000"/>
                <w:lang w:val="en-AU"/>
              </w:rPr>
              <w:t>Azoulay</w:t>
            </w:r>
            <w:proofErr w:type="spellEnd"/>
            <w:r>
              <w:rPr>
                <w:rFonts w:ascii="Calibri" w:hAnsi="Calibri"/>
                <w:color w:val="000000"/>
                <w:lang w:val="en-AU"/>
              </w:rPr>
              <w:t>.</w:t>
            </w:r>
          </w:p>
        </w:tc>
      </w:tr>
      <w:tr w:rsidR="001D121E" w:rsidRPr="00B10411" w14:paraId="228EE915" w14:textId="77777777" w:rsidTr="00766CAA">
        <w:tc>
          <w:tcPr>
            <w:tcW w:w="817" w:type="dxa"/>
            <w:tcBorders>
              <w:top w:val="single" w:sz="4" w:space="0" w:color="auto"/>
              <w:left w:val="single" w:sz="4" w:space="0" w:color="auto"/>
              <w:bottom w:val="single" w:sz="18" w:space="0" w:color="auto"/>
            </w:tcBorders>
          </w:tcPr>
          <w:p w14:paraId="39DBFE83" w14:textId="4A54E20E" w:rsidR="001D121E" w:rsidRPr="00BF525E" w:rsidRDefault="001D121E" w:rsidP="007C2DBC">
            <w:pPr>
              <w:rPr>
                <w:rFonts w:ascii="Calibri" w:hAnsi="Calibri"/>
                <w:color w:val="000000"/>
                <w:lang w:val="en-AU"/>
              </w:rPr>
            </w:pPr>
            <w:r>
              <w:rPr>
                <w:rFonts w:ascii="Calibri" w:hAnsi="Calibri"/>
                <w:color w:val="000000"/>
                <w:lang w:val="en-AU"/>
              </w:rPr>
              <w:t>6.3.</w:t>
            </w:r>
          </w:p>
        </w:tc>
        <w:tc>
          <w:tcPr>
            <w:tcW w:w="11482" w:type="dxa"/>
            <w:tcBorders>
              <w:top w:val="single" w:sz="4" w:space="0" w:color="auto"/>
              <w:bottom w:val="single" w:sz="18" w:space="0" w:color="auto"/>
            </w:tcBorders>
          </w:tcPr>
          <w:p w14:paraId="47BFC254" w14:textId="371D3E4B" w:rsidR="001D121E" w:rsidRPr="000C6D60" w:rsidRDefault="001D121E" w:rsidP="001D121E">
            <w:pPr>
              <w:rPr>
                <w:rFonts w:ascii="Calibri" w:hAnsi="Calibri"/>
                <w:color w:val="000000"/>
                <w:lang w:val="en-AU"/>
              </w:rPr>
            </w:pPr>
            <w:r>
              <w:rPr>
                <w:rFonts w:ascii="Calibri" w:hAnsi="Calibri"/>
                <w:color w:val="000000"/>
                <w:lang w:val="en-AU"/>
              </w:rPr>
              <w:t xml:space="preserve">Carry forward </w:t>
            </w:r>
            <w:proofErr w:type="gramStart"/>
            <w:r>
              <w:rPr>
                <w:rFonts w:ascii="Calibri" w:hAnsi="Calibri"/>
                <w:color w:val="000000"/>
                <w:lang w:val="en-AU"/>
              </w:rPr>
              <w:t>action :</w:t>
            </w:r>
            <w:proofErr w:type="gramEnd"/>
            <w:r>
              <w:rPr>
                <w:rFonts w:ascii="Calibri" w:hAnsi="Calibri"/>
                <w:color w:val="000000"/>
                <w:lang w:val="en-AU"/>
              </w:rPr>
              <w:t xml:space="preserve"> Looking into batch conversion of RD1 files (possibly </w:t>
            </w:r>
            <w:proofErr w:type="spellStart"/>
            <w:r>
              <w:rPr>
                <w:rFonts w:ascii="Calibri" w:hAnsi="Calibri"/>
                <w:color w:val="000000"/>
                <w:lang w:val="en-AU"/>
              </w:rPr>
              <w:t>ffmpeg</w:t>
            </w:r>
            <w:proofErr w:type="spellEnd"/>
            <w:r>
              <w:rPr>
                <w:rFonts w:ascii="Calibri" w:hAnsi="Calibri"/>
                <w:color w:val="000000"/>
                <w:lang w:val="en-AU"/>
              </w:rPr>
              <w:t xml:space="preserve"> or </w:t>
            </w:r>
            <w:proofErr w:type="spellStart"/>
            <w:r>
              <w:rPr>
                <w:rFonts w:ascii="Calibri" w:hAnsi="Calibri"/>
                <w:color w:val="000000"/>
                <w:lang w:val="en-AU"/>
              </w:rPr>
              <w:t>ogg</w:t>
            </w:r>
            <w:proofErr w:type="spellEnd"/>
            <w:r>
              <w:rPr>
                <w:rFonts w:ascii="Calibri" w:hAnsi="Calibri"/>
                <w:color w:val="000000"/>
                <w:lang w:val="en-AU"/>
              </w:rPr>
              <w:t>).</w:t>
            </w:r>
          </w:p>
        </w:tc>
      </w:tr>
      <w:tr w:rsidR="001D121E" w:rsidRPr="00B10411" w14:paraId="356D0403" w14:textId="77777777" w:rsidTr="00766CAA">
        <w:tc>
          <w:tcPr>
            <w:tcW w:w="817" w:type="dxa"/>
            <w:tcBorders>
              <w:top w:val="single" w:sz="18" w:space="0" w:color="auto"/>
              <w:left w:val="single" w:sz="2" w:space="0" w:color="auto"/>
              <w:bottom w:val="single" w:sz="2" w:space="0" w:color="auto"/>
              <w:right w:val="single" w:sz="4" w:space="0" w:color="auto"/>
            </w:tcBorders>
          </w:tcPr>
          <w:p w14:paraId="37AAE211" w14:textId="2F8CD93E" w:rsidR="001D121E" w:rsidRDefault="0006502A" w:rsidP="007C2DBC">
            <w:pPr>
              <w:rPr>
                <w:rFonts w:ascii="Calibri" w:hAnsi="Calibri"/>
                <w:color w:val="000000"/>
                <w:lang w:val="en-AU"/>
              </w:rPr>
            </w:pPr>
            <w:r>
              <w:rPr>
                <w:rFonts w:ascii="Calibri" w:hAnsi="Calibri"/>
                <w:color w:val="000000"/>
                <w:lang w:val="en-AU"/>
              </w:rPr>
              <w:t>7.3.</w:t>
            </w:r>
          </w:p>
        </w:tc>
        <w:tc>
          <w:tcPr>
            <w:tcW w:w="11482" w:type="dxa"/>
            <w:tcBorders>
              <w:top w:val="single" w:sz="18" w:space="0" w:color="auto"/>
              <w:left w:val="single" w:sz="4" w:space="0" w:color="auto"/>
              <w:bottom w:val="single" w:sz="2" w:space="0" w:color="auto"/>
            </w:tcBorders>
          </w:tcPr>
          <w:p w14:paraId="31AF8423" w14:textId="246B9445" w:rsidR="001D121E" w:rsidRDefault="0006502A" w:rsidP="001D121E">
            <w:pPr>
              <w:rPr>
                <w:rFonts w:ascii="Calibri" w:hAnsi="Calibri"/>
                <w:color w:val="000000"/>
                <w:lang w:val="en-AU"/>
              </w:rPr>
            </w:pPr>
            <w:r>
              <w:rPr>
                <w:rFonts w:ascii="Calibri" w:hAnsi="Calibri"/>
                <w:color w:val="000000"/>
                <w:lang w:val="en-AU"/>
              </w:rPr>
              <w:t>All staff to test NABU for batch updating, importing, creating a new record with 10 different roles</w:t>
            </w:r>
            <w:proofErr w:type="gramStart"/>
            <w:r>
              <w:rPr>
                <w:rFonts w:ascii="Calibri" w:hAnsi="Calibri"/>
                <w:color w:val="000000"/>
                <w:lang w:val="en-AU"/>
              </w:rPr>
              <w:t>,  etc</w:t>
            </w:r>
            <w:proofErr w:type="gramEnd"/>
            <w:r>
              <w:rPr>
                <w:rFonts w:ascii="Calibri" w:hAnsi="Calibri"/>
                <w:color w:val="000000"/>
                <w:lang w:val="en-AU"/>
              </w:rPr>
              <w:t xml:space="preserve">.   </w:t>
            </w:r>
          </w:p>
        </w:tc>
      </w:tr>
      <w:tr w:rsidR="001D121E" w:rsidRPr="00B10411" w14:paraId="41831122" w14:textId="77777777" w:rsidTr="0006502A">
        <w:tc>
          <w:tcPr>
            <w:tcW w:w="817" w:type="dxa"/>
            <w:tcBorders>
              <w:top w:val="single" w:sz="2" w:space="0" w:color="auto"/>
              <w:left w:val="single" w:sz="4" w:space="0" w:color="auto"/>
              <w:bottom w:val="single" w:sz="4" w:space="0" w:color="auto"/>
            </w:tcBorders>
          </w:tcPr>
          <w:p w14:paraId="1C2BB343" w14:textId="1C01C1EF" w:rsidR="001D121E" w:rsidRDefault="00766CAA" w:rsidP="007C2DBC">
            <w:pPr>
              <w:rPr>
                <w:rFonts w:ascii="Calibri" w:hAnsi="Calibri"/>
                <w:color w:val="000000"/>
                <w:lang w:val="en-AU"/>
              </w:rPr>
            </w:pPr>
            <w:r>
              <w:rPr>
                <w:rFonts w:ascii="Calibri" w:hAnsi="Calibri"/>
                <w:color w:val="000000"/>
                <w:lang w:val="en-AU"/>
              </w:rPr>
              <w:t>8.1.</w:t>
            </w:r>
          </w:p>
        </w:tc>
        <w:tc>
          <w:tcPr>
            <w:tcW w:w="11482" w:type="dxa"/>
            <w:tcBorders>
              <w:top w:val="single" w:sz="2" w:space="0" w:color="auto"/>
              <w:bottom w:val="single" w:sz="4" w:space="0" w:color="auto"/>
            </w:tcBorders>
          </w:tcPr>
          <w:p w14:paraId="5388C890" w14:textId="6E15CFFF" w:rsidR="001D121E" w:rsidRDefault="00766CAA" w:rsidP="001D121E">
            <w:pPr>
              <w:rPr>
                <w:rFonts w:ascii="Calibri" w:hAnsi="Calibri"/>
                <w:color w:val="000000"/>
                <w:lang w:val="en-AU"/>
              </w:rPr>
            </w:pPr>
            <w:r>
              <w:rPr>
                <w:rFonts w:ascii="Calibri" w:hAnsi="Calibri"/>
                <w:color w:val="000000"/>
                <w:lang w:val="en-AU"/>
              </w:rPr>
              <w:t>Will try and recreate the batch processing problems so that he can understand what wasn’t working and liaise with NFG</w:t>
            </w:r>
          </w:p>
        </w:tc>
      </w:tr>
    </w:tbl>
    <w:p w14:paraId="434D25AD" w14:textId="6823EDE8" w:rsidR="007C2DBC" w:rsidRDefault="007C2DBC" w:rsidP="00B3611B">
      <w:pPr>
        <w:rPr>
          <w:rFonts w:ascii="Calibri" w:hAnsi="Calibri"/>
          <w:color w:val="000000"/>
          <w:lang w:val="en-AU"/>
        </w:rPr>
      </w:pPr>
    </w:p>
    <w:p w14:paraId="59D1D6CD" w14:textId="77777777" w:rsidR="007C2DBC" w:rsidRDefault="007C2DBC" w:rsidP="00B3611B">
      <w:pPr>
        <w:rPr>
          <w:rFonts w:ascii="Calibri" w:hAnsi="Calibri"/>
          <w:color w:val="000000"/>
          <w:lang w:val="en-AU"/>
        </w:rPr>
      </w:pPr>
    </w:p>
    <w:p w14:paraId="622A6EE1" w14:textId="77777777" w:rsidR="007C2DBC" w:rsidRDefault="007C2DBC" w:rsidP="00B3611B">
      <w:pPr>
        <w:rPr>
          <w:rFonts w:ascii="Calibri" w:hAnsi="Calibri"/>
          <w:color w:val="000000"/>
          <w:lang w:val="en-AU"/>
        </w:rPr>
      </w:pPr>
    </w:p>
    <w:p w14:paraId="10ECA9F9" w14:textId="4F159268" w:rsidR="007C2DBC" w:rsidRPr="0006502A" w:rsidRDefault="001D121E" w:rsidP="00B3611B">
      <w:pPr>
        <w:rPr>
          <w:rFonts w:ascii="Calibri" w:hAnsi="Calibri"/>
          <w:color w:val="000000"/>
          <w:lang w:val="en-AU"/>
        </w:rPr>
      </w:pPr>
      <w:r w:rsidRPr="0006502A">
        <w:rPr>
          <w:rFonts w:ascii="Calibri" w:hAnsi="Calibri"/>
          <w:color w:val="000000"/>
          <w:lang w:val="en-AU"/>
        </w:rPr>
        <w:t>GEORGIE BURKE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1482"/>
      </w:tblGrid>
      <w:tr w:rsidR="001D121E" w:rsidRPr="00B10411" w14:paraId="1B1E1C17" w14:textId="77777777" w:rsidTr="001D121E">
        <w:tc>
          <w:tcPr>
            <w:tcW w:w="817" w:type="dxa"/>
            <w:tcBorders>
              <w:top w:val="single" w:sz="4" w:space="0" w:color="auto"/>
              <w:left w:val="single" w:sz="4" w:space="0" w:color="auto"/>
              <w:bottom w:val="single" w:sz="4" w:space="0" w:color="auto"/>
            </w:tcBorders>
          </w:tcPr>
          <w:p w14:paraId="5A62249B" w14:textId="1A67D8AA" w:rsidR="001D121E" w:rsidRPr="00B10411" w:rsidRDefault="001D121E" w:rsidP="001D121E">
            <w:r>
              <w:rPr>
                <w:rFonts w:ascii="Calibri" w:hAnsi="Calibri"/>
                <w:color w:val="000000"/>
                <w:lang w:val="en-AU"/>
              </w:rPr>
              <w:t>4.9.</w:t>
            </w:r>
          </w:p>
        </w:tc>
        <w:tc>
          <w:tcPr>
            <w:tcW w:w="11482" w:type="dxa"/>
            <w:tcBorders>
              <w:top w:val="single" w:sz="4" w:space="0" w:color="auto"/>
              <w:bottom w:val="single" w:sz="4" w:space="0" w:color="auto"/>
            </w:tcBorders>
          </w:tcPr>
          <w:p w14:paraId="02233111" w14:textId="4976F7F0" w:rsidR="001D121E" w:rsidRPr="0006502A" w:rsidRDefault="001D121E" w:rsidP="001D121E">
            <w:pPr>
              <w:rPr>
                <w:rFonts w:ascii="Calibri" w:hAnsi="Calibri"/>
                <w:color w:val="000000"/>
                <w:lang w:val="en-AU"/>
              </w:rPr>
            </w:pPr>
            <w:r>
              <w:rPr>
                <w:rFonts w:ascii="Calibri" w:hAnsi="Calibri"/>
                <w:color w:val="000000"/>
                <w:lang w:val="en-AU"/>
              </w:rPr>
              <w:t>Carry forward action to return the Groves tapes to ANU.</w:t>
            </w:r>
          </w:p>
        </w:tc>
      </w:tr>
      <w:tr w:rsidR="001D121E" w:rsidRPr="00B10411" w14:paraId="7CCF1F21" w14:textId="77777777" w:rsidTr="00766CAA">
        <w:tc>
          <w:tcPr>
            <w:tcW w:w="817" w:type="dxa"/>
            <w:tcBorders>
              <w:top w:val="single" w:sz="4" w:space="0" w:color="auto"/>
              <w:left w:val="single" w:sz="4" w:space="0" w:color="auto"/>
              <w:bottom w:val="single" w:sz="18" w:space="0" w:color="auto"/>
            </w:tcBorders>
          </w:tcPr>
          <w:p w14:paraId="01A2A86D" w14:textId="1CD640CC" w:rsidR="001D121E" w:rsidRDefault="001D121E" w:rsidP="001D121E">
            <w:pPr>
              <w:rPr>
                <w:rFonts w:ascii="Calibri" w:hAnsi="Calibri"/>
                <w:color w:val="000000"/>
                <w:lang w:val="en-AU"/>
              </w:rPr>
            </w:pPr>
            <w:r>
              <w:rPr>
                <w:rFonts w:ascii="Calibri" w:hAnsi="Calibri"/>
                <w:color w:val="000000"/>
                <w:lang w:val="en-AU"/>
              </w:rPr>
              <w:t>7.1.</w:t>
            </w:r>
          </w:p>
        </w:tc>
        <w:tc>
          <w:tcPr>
            <w:tcW w:w="11482" w:type="dxa"/>
            <w:tcBorders>
              <w:top w:val="single" w:sz="4" w:space="0" w:color="auto"/>
              <w:bottom w:val="single" w:sz="18" w:space="0" w:color="auto"/>
            </w:tcBorders>
          </w:tcPr>
          <w:p w14:paraId="58241F3C" w14:textId="741298E9" w:rsidR="001D121E" w:rsidRDefault="000C6D60" w:rsidP="001D121E">
            <w:pPr>
              <w:rPr>
                <w:rFonts w:ascii="Calibri" w:hAnsi="Calibri"/>
                <w:color w:val="000000"/>
                <w:lang w:val="en-AU"/>
              </w:rPr>
            </w:pPr>
            <w:r>
              <w:rPr>
                <w:rFonts w:ascii="Calibri" w:hAnsi="Calibri"/>
                <w:color w:val="000000"/>
                <w:lang w:val="en-AU"/>
              </w:rPr>
              <w:t xml:space="preserve">Carry </w:t>
            </w:r>
            <w:proofErr w:type="gramStart"/>
            <w:r>
              <w:rPr>
                <w:rFonts w:ascii="Calibri" w:hAnsi="Calibri"/>
                <w:color w:val="000000"/>
                <w:lang w:val="en-AU"/>
              </w:rPr>
              <w:t>forward :</w:t>
            </w:r>
            <w:proofErr w:type="gramEnd"/>
            <w:r>
              <w:rPr>
                <w:rFonts w:ascii="Calibri" w:hAnsi="Calibri"/>
                <w:color w:val="000000"/>
                <w:lang w:val="en-AU"/>
              </w:rPr>
              <w:t xml:space="preserve"> </w:t>
            </w:r>
            <w:r w:rsidR="001D121E">
              <w:rPr>
                <w:rFonts w:ascii="Calibri" w:hAnsi="Calibri"/>
                <w:color w:val="000000"/>
                <w:lang w:val="en-AU"/>
              </w:rPr>
              <w:t>To amend notes in the catalogue about the current location of these ANU collections.</w:t>
            </w:r>
          </w:p>
        </w:tc>
      </w:tr>
      <w:tr w:rsidR="001D121E" w:rsidRPr="00B10411" w14:paraId="6FD607F3" w14:textId="77777777" w:rsidTr="00766CAA">
        <w:tc>
          <w:tcPr>
            <w:tcW w:w="817" w:type="dxa"/>
            <w:tcBorders>
              <w:top w:val="single" w:sz="18" w:space="0" w:color="auto"/>
              <w:left w:val="single" w:sz="4" w:space="0" w:color="auto"/>
              <w:bottom w:val="single" w:sz="4" w:space="0" w:color="auto"/>
            </w:tcBorders>
          </w:tcPr>
          <w:p w14:paraId="595C0E17" w14:textId="1DFEF2F5" w:rsidR="001D121E" w:rsidRDefault="001D121E" w:rsidP="001D121E">
            <w:pPr>
              <w:rPr>
                <w:rFonts w:ascii="Calibri" w:hAnsi="Calibri"/>
                <w:color w:val="000000"/>
                <w:lang w:val="en-AU"/>
              </w:rPr>
            </w:pPr>
            <w:r>
              <w:rPr>
                <w:rFonts w:ascii="Calibri" w:hAnsi="Calibri"/>
                <w:color w:val="000000"/>
                <w:lang w:val="en-AU"/>
              </w:rPr>
              <w:t>2.2.3.</w:t>
            </w:r>
          </w:p>
        </w:tc>
        <w:tc>
          <w:tcPr>
            <w:tcW w:w="11482" w:type="dxa"/>
            <w:tcBorders>
              <w:top w:val="single" w:sz="18" w:space="0" w:color="auto"/>
              <w:bottom w:val="single" w:sz="4" w:space="0" w:color="auto"/>
            </w:tcBorders>
          </w:tcPr>
          <w:p w14:paraId="3B9575D4" w14:textId="074001A8" w:rsidR="001D121E" w:rsidRDefault="001D121E" w:rsidP="001D121E">
            <w:pPr>
              <w:rPr>
                <w:rFonts w:ascii="Calibri" w:hAnsi="Calibri"/>
                <w:color w:val="000000"/>
                <w:lang w:val="en-AU"/>
              </w:rPr>
            </w:pPr>
            <w:r w:rsidRPr="001D121E">
              <w:rPr>
                <w:rFonts w:ascii="Calibri" w:hAnsi="Calibri"/>
                <w:color w:val="000000"/>
                <w:lang w:val="en-AU"/>
              </w:rPr>
              <w:t>Will</w:t>
            </w:r>
            <w:r>
              <w:rPr>
                <w:rFonts w:ascii="Calibri" w:hAnsi="Calibri"/>
                <w:b/>
                <w:color w:val="000000"/>
                <w:lang w:val="en-AU"/>
              </w:rPr>
              <w:t xml:space="preserve"> </w:t>
            </w:r>
            <w:r>
              <w:rPr>
                <w:rFonts w:ascii="Calibri" w:hAnsi="Calibri"/>
                <w:color w:val="000000"/>
                <w:lang w:val="en-AU"/>
              </w:rPr>
              <w:t>blog monthly with statistics generated from Olaf’s monthly report and any interesting new colle</w:t>
            </w:r>
            <w:r w:rsidR="001E66E8">
              <w:rPr>
                <w:rFonts w:ascii="Calibri" w:hAnsi="Calibri"/>
                <w:color w:val="000000"/>
                <w:lang w:val="en-AU"/>
              </w:rPr>
              <w:t xml:space="preserve">ctions/ collector’s biographies </w:t>
            </w:r>
            <w:proofErr w:type="gramStart"/>
            <w:r w:rsidR="001E66E8">
              <w:rPr>
                <w:rFonts w:ascii="Calibri" w:hAnsi="Calibri"/>
                <w:color w:val="000000"/>
                <w:lang w:val="en-AU"/>
              </w:rPr>
              <w:t>( and</w:t>
            </w:r>
            <w:proofErr w:type="gramEnd"/>
            <w:r w:rsidR="001E66E8">
              <w:rPr>
                <w:rFonts w:ascii="Calibri" w:hAnsi="Calibri"/>
                <w:color w:val="000000"/>
                <w:lang w:val="en-AU"/>
              </w:rPr>
              <w:t xml:space="preserve"> 11.1.)</w:t>
            </w:r>
          </w:p>
        </w:tc>
      </w:tr>
      <w:tr w:rsidR="000C6D60" w:rsidRPr="00B10411" w14:paraId="07E5ED49" w14:textId="77777777" w:rsidTr="001D121E">
        <w:tc>
          <w:tcPr>
            <w:tcW w:w="817" w:type="dxa"/>
            <w:tcBorders>
              <w:top w:val="single" w:sz="4" w:space="0" w:color="auto"/>
              <w:left w:val="single" w:sz="4" w:space="0" w:color="auto"/>
              <w:bottom w:val="single" w:sz="4" w:space="0" w:color="auto"/>
            </w:tcBorders>
          </w:tcPr>
          <w:p w14:paraId="4CED0A0F" w14:textId="2F512FEE" w:rsidR="000C6D60" w:rsidRDefault="000C6D60" w:rsidP="001D121E">
            <w:pPr>
              <w:rPr>
                <w:rFonts w:ascii="Calibri" w:hAnsi="Calibri"/>
                <w:color w:val="000000"/>
                <w:lang w:val="en-AU"/>
              </w:rPr>
            </w:pPr>
            <w:r>
              <w:rPr>
                <w:rFonts w:ascii="Calibri" w:hAnsi="Calibri"/>
                <w:color w:val="000000"/>
                <w:lang w:val="en-AU"/>
              </w:rPr>
              <w:t>7.2.</w:t>
            </w:r>
          </w:p>
        </w:tc>
        <w:tc>
          <w:tcPr>
            <w:tcW w:w="11482" w:type="dxa"/>
            <w:tcBorders>
              <w:top w:val="single" w:sz="4" w:space="0" w:color="auto"/>
              <w:bottom w:val="single" w:sz="4" w:space="0" w:color="auto"/>
            </w:tcBorders>
          </w:tcPr>
          <w:p w14:paraId="3CA7AEB3" w14:textId="5D4DCEB6" w:rsidR="000C6D60" w:rsidRPr="001D121E" w:rsidRDefault="000C6D60" w:rsidP="001D121E">
            <w:pPr>
              <w:rPr>
                <w:rFonts w:ascii="Calibri" w:hAnsi="Calibri"/>
                <w:color w:val="000000"/>
                <w:lang w:val="en-AU"/>
              </w:rPr>
            </w:pPr>
            <w:r>
              <w:rPr>
                <w:rFonts w:ascii="Calibri" w:hAnsi="Calibri"/>
                <w:color w:val="000000"/>
                <w:lang w:val="en-AU"/>
              </w:rPr>
              <w:t xml:space="preserve">To continue to update emails in contact list. </w:t>
            </w:r>
          </w:p>
        </w:tc>
      </w:tr>
      <w:tr w:rsidR="0006502A" w:rsidRPr="00B10411" w14:paraId="3A808791" w14:textId="77777777" w:rsidTr="001D121E">
        <w:tc>
          <w:tcPr>
            <w:tcW w:w="817" w:type="dxa"/>
            <w:tcBorders>
              <w:top w:val="single" w:sz="4" w:space="0" w:color="auto"/>
              <w:left w:val="single" w:sz="4" w:space="0" w:color="auto"/>
              <w:bottom w:val="single" w:sz="4" w:space="0" w:color="auto"/>
            </w:tcBorders>
          </w:tcPr>
          <w:p w14:paraId="106C4FCD" w14:textId="514060E2" w:rsidR="0006502A" w:rsidRDefault="0006502A" w:rsidP="001D121E">
            <w:pPr>
              <w:rPr>
                <w:rFonts w:ascii="Calibri" w:hAnsi="Calibri"/>
                <w:color w:val="000000"/>
                <w:lang w:val="en-AU"/>
              </w:rPr>
            </w:pPr>
            <w:r>
              <w:rPr>
                <w:rFonts w:ascii="Calibri" w:hAnsi="Calibri"/>
                <w:color w:val="000000"/>
                <w:lang w:val="en-AU"/>
              </w:rPr>
              <w:t>7.3.</w:t>
            </w:r>
          </w:p>
        </w:tc>
        <w:tc>
          <w:tcPr>
            <w:tcW w:w="11482" w:type="dxa"/>
            <w:tcBorders>
              <w:top w:val="single" w:sz="4" w:space="0" w:color="auto"/>
              <w:bottom w:val="single" w:sz="4" w:space="0" w:color="auto"/>
            </w:tcBorders>
          </w:tcPr>
          <w:p w14:paraId="263E2E3C" w14:textId="55B192E8" w:rsidR="0006502A" w:rsidRDefault="0006502A" w:rsidP="001D121E">
            <w:pPr>
              <w:rPr>
                <w:rFonts w:ascii="Calibri" w:hAnsi="Calibri"/>
                <w:color w:val="000000"/>
                <w:lang w:val="en-AU"/>
              </w:rPr>
            </w:pPr>
            <w:r>
              <w:rPr>
                <w:rFonts w:ascii="Calibri" w:hAnsi="Calibri"/>
                <w:color w:val="000000"/>
                <w:lang w:val="en-AU"/>
              </w:rPr>
              <w:t>All staff to test NABU for batch updating, importing, creating a new record with 10 different roles</w:t>
            </w:r>
            <w:proofErr w:type="gramStart"/>
            <w:r>
              <w:rPr>
                <w:rFonts w:ascii="Calibri" w:hAnsi="Calibri"/>
                <w:color w:val="000000"/>
                <w:lang w:val="en-AU"/>
              </w:rPr>
              <w:t>,  etc</w:t>
            </w:r>
            <w:proofErr w:type="gramEnd"/>
            <w:r>
              <w:rPr>
                <w:rFonts w:ascii="Calibri" w:hAnsi="Calibri"/>
                <w:color w:val="000000"/>
                <w:lang w:val="en-AU"/>
              </w:rPr>
              <w:t xml:space="preserve">.   </w:t>
            </w:r>
          </w:p>
        </w:tc>
      </w:tr>
    </w:tbl>
    <w:p w14:paraId="62416F13" w14:textId="77777777" w:rsidR="007C2DBC" w:rsidRDefault="007C2DBC" w:rsidP="00B3611B">
      <w:pPr>
        <w:rPr>
          <w:rFonts w:ascii="Calibri" w:hAnsi="Calibri"/>
          <w:color w:val="000000"/>
          <w:lang w:val="en-AU"/>
        </w:rPr>
      </w:pPr>
    </w:p>
    <w:p w14:paraId="2FED3D8D" w14:textId="77777777" w:rsidR="001D121E" w:rsidRDefault="001D121E" w:rsidP="00B3611B">
      <w:pPr>
        <w:rPr>
          <w:rFonts w:ascii="Calibri" w:hAnsi="Calibri"/>
          <w:color w:val="000000"/>
          <w:lang w:val="en-AU"/>
        </w:rPr>
      </w:pPr>
    </w:p>
    <w:p w14:paraId="618C3BB0" w14:textId="1B6B57F8" w:rsidR="001D121E" w:rsidRDefault="001D121E" w:rsidP="00B3611B">
      <w:pPr>
        <w:rPr>
          <w:rFonts w:ascii="Calibri" w:hAnsi="Calibri"/>
          <w:color w:val="000000"/>
          <w:lang w:val="en-AU"/>
        </w:rPr>
      </w:pPr>
      <w:r>
        <w:rPr>
          <w:rFonts w:ascii="Calibri" w:hAnsi="Calibri"/>
          <w:color w:val="000000"/>
          <w:lang w:val="en-AU"/>
        </w:rPr>
        <w:t>JULIA MILLER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1482"/>
      </w:tblGrid>
      <w:tr w:rsidR="001D121E" w:rsidRPr="00B10411" w14:paraId="33AF13C8" w14:textId="77777777" w:rsidTr="001D121E">
        <w:tc>
          <w:tcPr>
            <w:tcW w:w="817" w:type="dxa"/>
            <w:tcBorders>
              <w:top w:val="single" w:sz="4" w:space="0" w:color="auto"/>
              <w:left w:val="single" w:sz="4" w:space="0" w:color="auto"/>
              <w:bottom w:val="single" w:sz="4" w:space="0" w:color="auto"/>
            </w:tcBorders>
          </w:tcPr>
          <w:p w14:paraId="708C34D0" w14:textId="1C68B5E5" w:rsidR="001D121E" w:rsidRDefault="001D121E" w:rsidP="001D121E">
            <w:pPr>
              <w:rPr>
                <w:rFonts w:ascii="Calibri" w:hAnsi="Calibri"/>
                <w:color w:val="000000"/>
                <w:lang w:val="en-AU"/>
              </w:rPr>
            </w:pPr>
            <w:r w:rsidRPr="0045507A">
              <w:rPr>
                <w:rFonts w:ascii="Calibri" w:hAnsi="Calibri"/>
                <w:color w:val="000000"/>
                <w:lang w:val="en-AU"/>
              </w:rPr>
              <w:t>6.3.</w:t>
            </w:r>
          </w:p>
        </w:tc>
        <w:tc>
          <w:tcPr>
            <w:tcW w:w="11482" w:type="dxa"/>
            <w:tcBorders>
              <w:top w:val="single" w:sz="4" w:space="0" w:color="auto"/>
              <w:bottom w:val="single" w:sz="4" w:space="0" w:color="auto"/>
            </w:tcBorders>
          </w:tcPr>
          <w:p w14:paraId="4DD3068C" w14:textId="3EE8E34B" w:rsidR="001D121E" w:rsidRDefault="001D121E" w:rsidP="001D121E">
            <w:pPr>
              <w:rPr>
                <w:rFonts w:ascii="Calibri" w:hAnsi="Calibri"/>
                <w:color w:val="000000"/>
                <w:lang w:val="en-AU"/>
              </w:rPr>
            </w:pPr>
            <w:r>
              <w:rPr>
                <w:rFonts w:ascii="Calibri" w:hAnsi="Calibri"/>
                <w:color w:val="000000"/>
                <w:lang w:val="en-AU"/>
              </w:rPr>
              <w:t xml:space="preserve">Carry forward action to investigate discrepancy in Jim Fox file sizes with </w:t>
            </w:r>
            <w:proofErr w:type="spellStart"/>
            <w:r>
              <w:rPr>
                <w:rFonts w:ascii="Calibri" w:hAnsi="Calibri"/>
                <w:color w:val="000000"/>
                <w:lang w:val="en-AU"/>
              </w:rPr>
              <w:t>Damsmart</w:t>
            </w:r>
            <w:proofErr w:type="spellEnd"/>
            <w:r>
              <w:rPr>
                <w:rFonts w:ascii="Calibri" w:hAnsi="Calibri"/>
                <w:color w:val="000000"/>
                <w:lang w:val="en-AU"/>
              </w:rPr>
              <w:t>.</w:t>
            </w:r>
          </w:p>
        </w:tc>
      </w:tr>
      <w:tr w:rsidR="001D121E" w:rsidRPr="00B10411" w14:paraId="20348F54" w14:textId="77777777" w:rsidTr="001D121E">
        <w:tc>
          <w:tcPr>
            <w:tcW w:w="817" w:type="dxa"/>
            <w:tcBorders>
              <w:top w:val="single" w:sz="4" w:space="0" w:color="auto"/>
              <w:left w:val="single" w:sz="4" w:space="0" w:color="auto"/>
              <w:bottom w:val="single" w:sz="4" w:space="0" w:color="auto"/>
            </w:tcBorders>
          </w:tcPr>
          <w:p w14:paraId="5E96C136" w14:textId="77777777" w:rsidR="001D121E" w:rsidRDefault="001D121E" w:rsidP="001D121E">
            <w:pPr>
              <w:rPr>
                <w:rFonts w:ascii="Calibri" w:hAnsi="Calibri"/>
                <w:color w:val="000000"/>
                <w:lang w:val="en-AU"/>
              </w:rPr>
            </w:pPr>
          </w:p>
        </w:tc>
        <w:tc>
          <w:tcPr>
            <w:tcW w:w="11482" w:type="dxa"/>
            <w:tcBorders>
              <w:top w:val="single" w:sz="4" w:space="0" w:color="auto"/>
              <w:bottom w:val="single" w:sz="4" w:space="0" w:color="auto"/>
            </w:tcBorders>
          </w:tcPr>
          <w:p w14:paraId="587F217D" w14:textId="77777777" w:rsidR="001D121E" w:rsidRDefault="001D121E" w:rsidP="001D121E">
            <w:pPr>
              <w:rPr>
                <w:rFonts w:ascii="Calibri" w:hAnsi="Calibri"/>
                <w:color w:val="000000"/>
                <w:lang w:val="en-AU"/>
              </w:rPr>
            </w:pPr>
          </w:p>
        </w:tc>
      </w:tr>
    </w:tbl>
    <w:p w14:paraId="5BDAB630" w14:textId="77777777" w:rsidR="001D121E" w:rsidRDefault="001D121E" w:rsidP="00B3611B">
      <w:pPr>
        <w:rPr>
          <w:rFonts w:ascii="Calibri" w:hAnsi="Calibri"/>
          <w:color w:val="000000"/>
          <w:lang w:val="en-AU"/>
        </w:rPr>
      </w:pPr>
    </w:p>
    <w:p w14:paraId="001A7F64" w14:textId="379A80A6" w:rsidR="001D121E" w:rsidRDefault="001D121E" w:rsidP="00B3611B">
      <w:pPr>
        <w:rPr>
          <w:rFonts w:ascii="Calibri" w:hAnsi="Calibri"/>
          <w:color w:val="000000"/>
          <w:lang w:val="en-AU"/>
        </w:rPr>
      </w:pPr>
      <w:r>
        <w:rPr>
          <w:rFonts w:ascii="Calibri" w:hAnsi="Calibri"/>
          <w:color w:val="000000"/>
          <w:lang w:val="en-AU"/>
        </w:rPr>
        <w:t>LINDA BARWICK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1482"/>
      </w:tblGrid>
      <w:tr w:rsidR="001D121E" w:rsidRPr="00B10411" w14:paraId="450739B1" w14:textId="77777777" w:rsidTr="001D121E">
        <w:tc>
          <w:tcPr>
            <w:tcW w:w="817" w:type="dxa"/>
            <w:tcBorders>
              <w:top w:val="single" w:sz="4" w:space="0" w:color="auto"/>
              <w:left w:val="single" w:sz="4" w:space="0" w:color="auto"/>
              <w:bottom w:val="single" w:sz="4" w:space="0" w:color="auto"/>
            </w:tcBorders>
          </w:tcPr>
          <w:p w14:paraId="7796A58E" w14:textId="6BA7A002" w:rsidR="001D121E" w:rsidRDefault="001D121E" w:rsidP="001D121E">
            <w:pPr>
              <w:rPr>
                <w:rFonts w:ascii="Calibri" w:hAnsi="Calibri"/>
                <w:color w:val="000000"/>
                <w:lang w:val="en-AU"/>
              </w:rPr>
            </w:pPr>
            <w:r>
              <w:rPr>
                <w:rFonts w:ascii="Calibri" w:hAnsi="Calibri"/>
                <w:color w:val="000000"/>
                <w:lang w:val="en-AU"/>
              </w:rPr>
              <w:t>2.1.2</w:t>
            </w:r>
          </w:p>
        </w:tc>
        <w:tc>
          <w:tcPr>
            <w:tcW w:w="11482" w:type="dxa"/>
            <w:tcBorders>
              <w:top w:val="single" w:sz="4" w:space="0" w:color="auto"/>
              <w:bottom w:val="single" w:sz="4" w:space="0" w:color="auto"/>
            </w:tcBorders>
          </w:tcPr>
          <w:p w14:paraId="695A3745" w14:textId="04F17A2E" w:rsidR="001D121E" w:rsidRDefault="001D121E" w:rsidP="001D121E">
            <w:pPr>
              <w:rPr>
                <w:rFonts w:ascii="Calibri" w:hAnsi="Calibri"/>
                <w:color w:val="000000"/>
                <w:lang w:val="en-AU"/>
              </w:rPr>
            </w:pPr>
            <w:r>
              <w:rPr>
                <w:rFonts w:ascii="Calibri" w:hAnsi="Calibri"/>
                <w:color w:val="000000"/>
                <w:lang w:val="en-AU"/>
              </w:rPr>
              <w:t>S</w:t>
            </w:r>
            <w:r w:rsidRPr="0045507A">
              <w:rPr>
                <w:rFonts w:ascii="Calibri" w:hAnsi="Calibri"/>
                <w:color w:val="000000"/>
                <w:lang w:val="en-AU"/>
              </w:rPr>
              <w:t xml:space="preserve">end email to CI’s for suggestions on upcoming collections that may be suitable to trial </w:t>
            </w:r>
            <w:proofErr w:type="spellStart"/>
            <w:r w:rsidRPr="0045507A">
              <w:rPr>
                <w:rFonts w:ascii="Calibri" w:hAnsi="Calibri"/>
                <w:color w:val="000000"/>
                <w:lang w:val="en-AU"/>
              </w:rPr>
              <w:t>FieldHelper</w:t>
            </w:r>
            <w:proofErr w:type="spellEnd"/>
            <w:r w:rsidRPr="0045507A">
              <w:rPr>
                <w:rFonts w:ascii="Calibri" w:hAnsi="Calibri"/>
                <w:color w:val="000000"/>
                <w:lang w:val="en-AU"/>
              </w:rPr>
              <w:t>.</w:t>
            </w:r>
          </w:p>
        </w:tc>
      </w:tr>
      <w:tr w:rsidR="001D121E" w:rsidRPr="00B10411" w14:paraId="38AFFC71" w14:textId="77777777" w:rsidTr="001D121E">
        <w:tc>
          <w:tcPr>
            <w:tcW w:w="817" w:type="dxa"/>
            <w:tcBorders>
              <w:top w:val="single" w:sz="4" w:space="0" w:color="auto"/>
              <w:left w:val="single" w:sz="4" w:space="0" w:color="auto"/>
              <w:bottom w:val="single" w:sz="4" w:space="0" w:color="auto"/>
            </w:tcBorders>
          </w:tcPr>
          <w:p w14:paraId="413D1D28" w14:textId="7B5D546D" w:rsidR="001D121E" w:rsidRDefault="00041B9F" w:rsidP="001D121E">
            <w:pPr>
              <w:rPr>
                <w:rFonts w:ascii="Calibri" w:hAnsi="Calibri"/>
                <w:color w:val="000000"/>
                <w:lang w:val="en-AU"/>
              </w:rPr>
            </w:pPr>
            <w:r>
              <w:rPr>
                <w:rFonts w:ascii="Calibri" w:hAnsi="Calibri"/>
                <w:color w:val="000000"/>
                <w:lang w:val="en-AU"/>
              </w:rPr>
              <w:t>5.2.</w:t>
            </w:r>
          </w:p>
        </w:tc>
        <w:tc>
          <w:tcPr>
            <w:tcW w:w="11482" w:type="dxa"/>
            <w:tcBorders>
              <w:top w:val="single" w:sz="4" w:space="0" w:color="auto"/>
              <w:bottom w:val="single" w:sz="4" w:space="0" w:color="auto"/>
            </w:tcBorders>
          </w:tcPr>
          <w:p w14:paraId="609469E9" w14:textId="64C0F57D" w:rsidR="001D121E" w:rsidRDefault="00041B9F" w:rsidP="001D121E">
            <w:pPr>
              <w:rPr>
                <w:rFonts w:ascii="Calibri" w:hAnsi="Calibri"/>
                <w:color w:val="000000"/>
                <w:lang w:val="en-AU"/>
              </w:rPr>
            </w:pPr>
            <w:r>
              <w:rPr>
                <w:rFonts w:ascii="Calibri" w:hAnsi="Calibri"/>
                <w:color w:val="000000"/>
                <w:lang w:val="en-AU"/>
              </w:rPr>
              <w:t xml:space="preserve">LB and NT to meet with Ben Evans – NT suggests waiting until the repository has been moved before discussing the </w:t>
            </w:r>
            <w:r>
              <w:rPr>
                <w:rFonts w:ascii="Calibri" w:hAnsi="Calibri"/>
                <w:color w:val="000000"/>
                <w:lang w:val="en-AU"/>
              </w:rPr>
              <w:lastRenderedPageBreak/>
              <w:t>details of funding.</w:t>
            </w:r>
          </w:p>
        </w:tc>
      </w:tr>
      <w:tr w:rsidR="000C6D60" w:rsidRPr="00B10411" w14:paraId="0C645704" w14:textId="77777777" w:rsidTr="001D121E">
        <w:tc>
          <w:tcPr>
            <w:tcW w:w="817" w:type="dxa"/>
            <w:tcBorders>
              <w:top w:val="single" w:sz="4" w:space="0" w:color="auto"/>
              <w:left w:val="single" w:sz="4" w:space="0" w:color="auto"/>
              <w:bottom w:val="single" w:sz="4" w:space="0" w:color="auto"/>
            </w:tcBorders>
          </w:tcPr>
          <w:p w14:paraId="69F9559C" w14:textId="006ADA39" w:rsidR="000C6D60" w:rsidRDefault="000C6D60" w:rsidP="001D121E">
            <w:pPr>
              <w:rPr>
                <w:rFonts w:ascii="Calibri" w:hAnsi="Calibri"/>
                <w:color w:val="000000"/>
                <w:lang w:val="en-AU"/>
              </w:rPr>
            </w:pPr>
            <w:r>
              <w:rPr>
                <w:rFonts w:ascii="Calibri" w:hAnsi="Calibri"/>
                <w:color w:val="000000"/>
                <w:lang w:val="en-AU"/>
              </w:rPr>
              <w:lastRenderedPageBreak/>
              <w:t>6.6.</w:t>
            </w:r>
          </w:p>
        </w:tc>
        <w:tc>
          <w:tcPr>
            <w:tcW w:w="11482" w:type="dxa"/>
            <w:tcBorders>
              <w:top w:val="single" w:sz="4" w:space="0" w:color="auto"/>
              <w:bottom w:val="single" w:sz="4" w:space="0" w:color="auto"/>
            </w:tcBorders>
          </w:tcPr>
          <w:p w14:paraId="1D562208" w14:textId="305139A5" w:rsidR="000C6D60" w:rsidRPr="000C6D60" w:rsidRDefault="000C6D60" w:rsidP="000C6D60">
            <w:pPr>
              <w:rPr>
                <w:rFonts w:ascii="Calibri" w:hAnsi="Calibri"/>
                <w:color w:val="000000"/>
                <w:lang w:val="en-AU"/>
              </w:rPr>
            </w:pPr>
            <w:r>
              <w:rPr>
                <w:rFonts w:ascii="Calibri" w:hAnsi="Calibri"/>
                <w:color w:val="000000"/>
                <w:lang w:val="en-AU"/>
              </w:rPr>
              <w:t xml:space="preserve">To contact Joseph </w:t>
            </w:r>
            <w:proofErr w:type="spellStart"/>
            <w:r>
              <w:rPr>
                <w:rFonts w:ascii="Calibri" w:hAnsi="Calibri"/>
                <w:color w:val="000000"/>
                <w:lang w:val="en-AU"/>
              </w:rPr>
              <w:t>Toltz</w:t>
            </w:r>
            <w:proofErr w:type="spellEnd"/>
            <w:r>
              <w:rPr>
                <w:rFonts w:ascii="Calibri" w:hAnsi="Calibri"/>
                <w:color w:val="000000"/>
                <w:lang w:val="en-AU"/>
              </w:rPr>
              <w:t xml:space="preserve"> to arrange drop off of tapes. </w:t>
            </w:r>
          </w:p>
        </w:tc>
      </w:tr>
      <w:tr w:rsidR="0006502A" w:rsidRPr="00B10411" w14:paraId="19BE15B8" w14:textId="77777777" w:rsidTr="001D121E">
        <w:tc>
          <w:tcPr>
            <w:tcW w:w="817" w:type="dxa"/>
            <w:tcBorders>
              <w:top w:val="single" w:sz="4" w:space="0" w:color="auto"/>
              <w:left w:val="single" w:sz="4" w:space="0" w:color="auto"/>
              <w:bottom w:val="single" w:sz="4" w:space="0" w:color="auto"/>
            </w:tcBorders>
          </w:tcPr>
          <w:p w14:paraId="02EC09C9" w14:textId="59AEBA00" w:rsidR="0006502A" w:rsidRDefault="0006502A" w:rsidP="001D121E">
            <w:pPr>
              <w:rPr>
                <w:rFonts w:ascii="Calibri" w:hAnsi="Calibri"/>
                <w:color w:val="000000"/>
                <w:lang w:val="en-AU"/>
              </w:rPr>
            </w:pPr>
            <w:r>
              <w:rPr>
                <w:rFonts w:ascii="Calibri" w:hAnsi="Calibri"/>
                <w:color w:val="000000"/>
                <w:lang w:val="en-AU"/>
              </w:rPr>
              <w:t>7.3.</w:t>
            </w:r>
          </w:p>
        </w:tc>
        <w:tc>
          <w:tcPr>
            <w:tcW w:w="11482" w:type="dxa"/>
            <w:tcBorders>
              <w:top w:val="single" w:sz="4" w:space="0" w:color="auto"/>
              <w:bottom w:val="single" w:sz="4" w:space="0" w:color="auto"/>
            </w:tcBorders>
          </w:tcPr>
          <w:p w14:paraId="344016F9" w14:textId="4626CDB7" w:rsidR="0006502A" w:rsidRDefault="0006502A" w:rsidP="000C6D60">
            <w:pPr>
              <w:rPr>
                <w:rFonts w:ascii="Calibri" w:hAnsi="Calibri"/>
                <w:color w:val="000000"/>
                <w:lang w:val="en-AU"/>
              </w:rPr>
            </w:pPr>
            <w:r>
              <w:rPr>
                <w:rFonts w:ascii="Calibri" w:hAnsi="Calibri"/>
                <w:color w:val="000000"/>
                <w:lang w:val="en-AU"/>
              </w:rPr>
              <w:t>All staff to test NABU for batch updating, importing, creating a new record with 10 different roles</w:t>
            </w:r>
            <w:proofErr w:type="gramStart"/>
            <w:r>
              <w:rPr>
                <w:rFonts w:ascii="Calibri" w:hAnsi="Calibri"/>
                <w:color w:val="000000"/>
                <w:lang w:val="en-AU"/>
              </w:rPr>
              <w:t>,  etc</w:t>
            </w:r>
            <w:proofErr w:type="gramEnd"/>
            <w:r>
              <w:rPr>
                <w:rFonts w:ascii="Calibri" w:hAnsi="Calibri"/>
                <w:color w:val="000000"/>
                <w:lang w:val="en-AU"/>
              </w:rPr>
              <w:t xml:space="preserve">.   </w:t>
            </w:r>
          </w:p>
        </w:tc>
      </w:tr>
      <w:tr w:rsidR="001E66E8" w:rsidRPr="00B10411" w14:paraId="420A415E" w14:textId="77777777" w:rsidTr="001D121E">
        <w:tc>
          <w:tcPr>
            <w:tcW w:w="817" w:type="dxa"/>
            <w:tcBorders>
              <w:top w:val="single" w:sz="4" w:space="0" w:color="auto"/>
              <w:left w:val="single" w:sz="4" w:space="0" w:color="auto"/>
              <w:bottom w:val="single" w:sz="4" w:space="0" w:color="auto"/>
            </w:tcBorders>
          </w:tcPr>
          <w:p w14:paraId="15E6C449" w14:textId="70E1D23F" w:rsidR="001E66E8" w:rsidRDefault="001E66E8" w:rsidP="001D121E">
            <w:pPr>
              <w:rPr>
                <w:rFonts w:ascii="Calibri" w:hAnsi="Calibri"/>
                <w:color w:val="000000"/>
                <w:lang w:val="en-AU"/>
              </w:rPr>
            </w:pPr>
            <w:r>
              <w:rPr>
                <w:rFonts w:ascii="Calibri" w:hAnsi="Calibri"/>
                <w:color w:val="000000"/>
                <w:lang w:val="en-AU"/>
              </w:rPr>
              <w:t>10.1.</w:t>
            </w:r>
          </w:p>
        </w:tc>
        <w:tc>
          <w:tcPr>
            <w:tcW w:w="11482" w:type="dxa"/>
            <w:tcBorders>
              <w:top w:val="single" w:sz="4" w:space="0" w:color="auto"/>
              <w:bottom w:val="single" w:sz="4" w:space="0" w:color="auto"/>
            </w:tcBorders>
          </w:tcPr>
          <w:p w14:paraId="5104D91E" w14:textId="224B9C39" w:rsidR="001E66E8" w:rsidRPr="001E66E8" w:rsidRDefault="001E66E8" w:rsidP="001E66E8">
            <w:pPr>
              <w:rPr>
                <w:rFonts w:ascii="Calibri" w:hAnsi="Calibri"/>
                <w:color w:val="000000"/>
                <w:lang w:val="en-AU"/>
              </w:rPr>
            </w:pPr>
            <w:r>
              <w:t>ATSIDA quote for digitisation: C</w:t>
            </w:r>
            <w:r w:rsidRPr="001E66E8">
              <w:t>arry forward further discussion to the next meeting</w:t>
            </w:r>
            <w:r>
              <w:t xml:space="preserve">. </w:t>
            </w:r>
          </w:p>
        </w:tc>
      </w:tr>
    </w:tbl>
    <w:p w14:paraId="1395DEF2" w14:textId="77777777" w:rsidR="001D121E" w:rsidRDefault="001D121E" w:rsidP="00B3611B">
      <w:pPr>
        <w:rPr>
          <w:rFonts w:ascii="Calibri" w:hAnsi="Calibri"/>
          <w:color w:val="000000"/>
          <w:lang w:val="en-AU"/>
        </w:rPr>
      </w:pPr>
    </w:p>
    <w:p w14:paraId="52744B00" w14:textId="77777777" w:rsidR="001D121E" w:rsidRDefault="001D121E" w:rsidP="00B3611B">
      <w:pPr>
        <w:rPr>
          <w:rFonts w:ascii="Calibri" w:hAnsi="Calibri"/>
          <w:color w:val="000000"/>
          <w:lang w:val="en-AU"/>
        </w:rPr>
      </w:pPr>
    </w:p>
    <w:p w14:paraId="526E1192" w14:textId="64E26713" w:rsidR="001D121E" w:rsidRDefault="00041B9F" w:rsidP="00B3611B">
      <w:pPr>
        <w:rPr>
          <w:rFonts w:ascii="Calibri" w:hAnsi="Calibri"/>
          <w:color w:val="000000"/>
          <w:lang w:val="en-AU"/>
        </w:rPr>
      </w:pPr>
      <w:r>
        <w:rPr>
          <w:rFonts w:ascii="Calibri" w:hAnsi="Calibri"/>
          <w:color w:val="000000"/>
          <w:lang w:val="en-AU"/>
        </w:rPr>
        <w:t>NICK FOWLER-GILMORE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1482"/>
      </w:tblGrid>
      <w:tr w:rsidR="001D121E" w:rsidRPr="00B10411" w14:paraId="63A37C6E" w14:textId="77777777" w:rsidTr="001D121E">
        <w:tc>
          <w:tcPr>
            <w:tcW w:w="817" w:type="dxa"/>
            <w:tcBorders>
              <w:top w:val="single" w:sz="4" w:space="0" w:color="auto"/>
              <w:left w:val="single" w:sz="4" w:space="0" w:color="auto"/>
              <w:bottom w:val="single" w:sz="4" w:space="0" w:color="auto"/>
            </w:tcBorders>
          </w:tcPr>
          <w:p w14:paraId="4957A94A" w14:textId="3E191FB6" w:rsidR="001D121E" w:rsidRDefault="00041B9F" w:rsidP="001D121E">
            <w:pPr>
              <w:rPr>
                <w:rFonts w:ascii="Calibri" w:hAnsi="Calibri"/>
                <w:color w:val="000000"/>
                <w:lang w:val="en-AU"/>
              </w:rPr>
            </w:pPr>
            <w:r>
              <w:rPr>
                <w:rFonts w:ascii="Calibri" w:hAnsi="Calibri"/>
                <w:color w:val="000000"/>
                <w:lang w:val="en-AU"/>
              </w:rPr>
              <w:t>2.3.1.</w:t>
            </w:r>
          </w:p>
        </w:tc>
        <w:tc>
          <w:tcPr>
            <w:tcW w:w="11482" w:type="dxa"/>
            <w:tcBorders>
              <w:top w:val="single" w:sz="4" w:space="0" w:color="auto"/>
              <w:bottom w:val="single" w:sz="4" w:space="0" w:color="auto"/>
            </w:tcBorders>
          </w:tcPr>
          <w:p w14:paraId="43064C22" w14:textId="5996B02C" w:rsidR="001D121E" w:rsidRDefault="00041B9F" w:rsidP="001D121E">
            <w:pPr>
              <w:rPr>
                <w:rFonts w:ascii="Calibri" w:hAnsi="Calibri"/>
                <w:color w:val="000000"/>
                <w:lang w:val="en-AU"/>
              </w:rPr>
            </w:pPr>
            <w:r>
              <w:rPr>
                <w:rFonts w:ascii="Calibri" w:hAnsi="Calibri"/>
                <w:color w:val="000000"/>
                <w:lang w:val="en-AU"/>
              </w:rPr>
              <w:t>Audio Cube 2 passwords</w:t>
            </w:r>
            <w:r w:rsidR="001D121E">
              <w:rPr>
                <w:rFonts w:ascii="Calibri" w:hAnsi="Calibri"/>
                <w:color w:val="000000"/>
                <w:lang w:val="en-AU"/>
              </w:rPr>
              <w:t xml:space="preserve"> will be printed and left in the audio desk drawer.</w:t>
            </w:r>
          </w:p>
        </w:tc>
      </w:tr>
      <w:tr w:rsidR="001D121E" w:rsidRPr="00B10411" w14:paraId="00320A81" w14:textId="77777777" w:rsidTr="001D121E">
        <w:tc>
          <w:tcPr>
            <w:tcW w:w="817" w:type="dxa"/>
            <w:tcBorders>
              <w:top w:val="single" w:sz="4" w:space="0" w:color="auto"/>
              <w:left w:val="single" w:sz="4" w:space="0" w:color="auto"/>
              <w:bottom w:val="single" w:sz="4" w:space="0" w:color="auto"/>
            </w:tcBorders>
          </w:tcPr>
          <w:p w14:paraId="11E97E20" w14:textId="7ED7F80C" w:rsidR="001D121E" w:rsidRDefault="00041B9F" w:rsidP="001D121E">
            <w:pPr>
              <w:rPr>
                <w:rFonts w:ascii="Calibri" w:hAnsi="Calibri"/>
                <w:color w:val="000000"/>
                <w:lang w:val="en-AU"/>
              </w:rPr>
            </w:pPr>
            <w:r>
              <w:rPr>
                <w:rFonts w:ascii="Calibri" w:hAnsi="Calibri"/>
                <w:color w:val="000000"/>
                <w:lang w:val="en-AU"/>
              </w:rPr>
              <w:t>6.1.</w:t>
            </w:r>
          </w:p>
        </w:tc>
        <w:tc>
          <w:tcPr>
            <w:tcW w:w="11482" w:type="dxa"/>
            <w:tcBorders>
              <w:top w:val="single" w:sz="4" w:space="0" w:color="auto"/>
              <w:bottom w:val="single" w:sz="4" w:space="0" w:color="auto"/>
            </w:tcBorders>
          </w:tcPr>
          <w:p w14:paraId="45985642" w14:textId="2EE769F0" w:rsidR="001D121E" w:rsidRDefault="00041B9F" w:rsidP="001D121E">
            <w:pPr>
              <w:rPr>
                <w:rFonts w:ascii="Calibri" w:hAnsi="Calibri"/>
                <w:color w:val="000000"/>
                <w:lang w:val="en-AU"/>
              </w:rPr>
            </w:pPr>
            <w:r>
              <w:rPr>
                <w:rFonts w:ascii="Calibri" w:hAnsi="Calibri"/>
                <w:color w:val="000000"/>
                <w:lang w:val="en-AU"/>
              </w:rPr>
              <w:t>NFG to include a list of files he is sending to seal in his next written report.</w:t>
            </w:r>
          </w:p>
        </w:tc>
      </w:tr>
      <w:tr w:rsidR="00041B9F" w:rsidRPr="00B10411" w14:paraId="18149318" w14:textId="77777777" w:rsidTr="001D121E">
        <w:tc>
          <w:tcPr>
            <w:tcW w:w="817" w:type="dxa"/>
            <w:tcBorders>
              <w:top w:val="single" w:sz="4" w:space="0" w:color="auto"/>
              <w:left w:val="single" w:sz="4" w:space="0" w:color="auto"/>
              <w:bottom w:val="single" w:sz="4" w:space="0" w:color="auto"/>
            </w:tcBorders>
          </w:tcPr>
          <w:p w14:paraId="2A676EB4" w14:textId="37A9AECE" w:rsidR="00041B9F" w:rsidRDefault="000C6D60" w:rsidP="001D121E">
            <w:pPr>
              <w:rPr>
                <w:rFonts w:ascii="Calibri" w:hAnsi="Calibri"/>
                <w:color w:val="000000"/>
                <w:lang w:val="en-AU"/>
              </w:rPr>
            </w:pPr>
            <w:r>
              <w:rPr>
                <w:rFonts w:ascii="Calibri" w:hAnsi="Calibri"/>
                <w:color w:val="000000"/>
                <w:lang w:val="en-AU"/>
              </w:rPr>
              <w:t>6.4.</w:t>
            </w:r>
          </w:p>
        </w:tc>
        <w:tc>
          <w:tcPr>
            <w:tcW w:w="11482" w:type="dxa"/>
            <w:tcBorders>
              <w:top w:val="single" w:sz="4" w:space="0" w:color="auto"/>
              <w:bottom w:val="single" w:sz="4" w:space="0" w:color="auto"/>
            </w:tcBorders>
          </w:tcPr>
          <w:p w14:paraId="5D0EB3CC" w14:textId="50DB605A" w:rsidR="00041B9F" w:rsidRDefault="00041B9F" w:rsidP="001D121E">
            <w:pPr>
              <w:rPr>
                <w:rFonts w:ascii="Calibri" w:hAnsi="Calibri"/>
                <w:color w:val="000000"/>
                <w:lang w:val="en-AU"/>
              </w:rPr>
            </w:pPr>
            <w:r>
              <w:rPr>
                <w:rFonts w:ascii="Calibri" w:hAnsi="Calibri"/>
                <w:color w:val="000000"/>
                <w:lang w:val="en-AU"/>
              </w:rPr>
              <w:t xml:space="preserve">Will continue working on GAC1 and let LB know when digitisation is complete. </w:t>
            </w:r>
          </w:p>
        </w:tc>
      </w:tr>
      <w:tr w:rsidR="0006502A" w:rsidRPr="00B10411" w14:paraId="0002BD91" w14:textId="77777777" w:rsidTr="001D121E">
        <w:tc>
          <w:tcPr>
            <w:tcW w:w="817" w:type="dxa"/>
            <w:tcBorders>
              <w:top w:val="single" w:sz="4" w:space="0" w:color="auto"/>
              <w:left w:val="single" w:sz="4" w:space="0" w:color="auto"/>
              <w:bottom w:val="single" w:sz="4" w:space="0" w:color="auto"/>
            </w:tcBorders>
          </w:tcPr>
          <w:p w14:paraId="3A7AC9CE" w14:textId="015A5707" w:rsidR="0006502A" w:rsidRDefault="0006502A" w:rsidP="001D121E">
            <w:pPr>
              <w:rPr>
                <w:rFonts w:ascii="Calibri" w:hAnsi="Calibri"/>
                <w:color w:val="000000"/>
                <w:lang w:val="en-AU"/>
              </w:rPr>
            </w:pPr>
            <w:r>
              <w:rPr>
                <w:rFonts w:ascii="Calibri" w:hAnsi="Calibri"/>
                <w:color w:val="000000"/>
                <w:lang w:val="en-AU"/>
              </w:rPr>
              <w:t>7.3.</w:t>
            </w:r>
          </w:p>
        </w:tc>
        <w:tc>
          <w:tcPr>
            <w:tcW w:w="11482" w:type="dxa"/>
            <w:tcBorders>
              <w:top w:val="single" w:sz="4" w:space="0" w:color="auto"/>
              <w:bottom w:val="single" w:sz="4" w:space="0" w:color="auto"/>
            </w:tcBorders>
          </w:tcPr>
          <w:p w14:paraId="139CC373" w14:textId="56AE8CBF" w:rsidR="0006502A" w:rsidRDefault="0006502A" w:rsidP="001D121E">
            <w:pPr>
              <w:rPr>
                <w:rFonts w:ascii="Calibri" w:hAnsi="Calibri"/>
                <w:color w:val="000000"/>
                <w:lang w:val="en-AU"/>
              </w:rPr>
            </w:pPr>
            <w:r>
              <w:rPr>
                <w:rFonts w:ascii="Calibri" w:hAnsi="Calibri"/>
                <w:color w:val="000000"/>
                <w:lang w:val="en-AU"/>
              </w:rPr>
              <w:t>All staff to test NABU for batch updating, importing, creating a new record with 10 different roles</w:t>
            </w:r>
            <w:proofErr w:type="gramStart"/>
            <w:r>
              <w:rPr>
                <w:rFonts w:ascii="Calibri" w:hAnsi="Calibri"/>
                <w:color w:val="000000"/>
                <w:lang w:val="en-AU"/>
              </w:rPr>
              <w:t>,  etc</w:t>
            </w:r>
            <w:proofErr w:type="gramEnd"/>
            <w:r>
              <w:rPr>
                <w:rFonts w:ascii="Calibri" w:hAnsi="Calibri"/>
                <w:color w:val="000000"/>
                <w:lang w:val="en-AU"/>
              </w:rPr>
              <w:t xml:space="preserve">.   </w:t>
            </w:r>
          </w:p>
        </w:tc>
      </w:tr>
    </w:tbl>
    <w:p w14:paraId="63A4EE52" w14:textId="77777777" w:rsidR="001D121E" w:rsidRDefault="001D121E" w:rsidP="00B3611B">
      <w:pPr>
        <w:rPr>
          <w:rFonts w:ascii="Calibri" w:hAnsi="Calibri"/>
          <w:color w:val="000000"/>
          <w:lang w:val="en-AU"/>
        </w:rPr>
      </w:pPr>
    </w:p>
    <w:p w14:paraId="1AC9B941" w14:textId="77777777" w:rsidR="001D121E" w:rsidRDefault="001D121E" w:rsidP="00B3611B">
      <w:pPr>
        <w:rPr>
          <w:rFonts w:ascii="Calibri" w:hAnsi="Calibri"/>
          <w:color w:val="000000"/>
          <w:lang w:val="en-AU"/>
        </w:rPr>
      </w:pPr>
    </w:p>
    <w:p w14:paraId="47D4A38B" w14:textId="77777777" w:rsidR="001D121E" w:rsidRDefault="001D121E" w:rsidP="00B3611B">
      <w:pPr>
        <w:rPr>
          <w:rFonts w:ascii="Calibri" w:hAnsi="Calibri"/>
          <w:color w:val="000000"/>
          <w:lang w:val="en-AU"/>
        </w:rPr>
      </w:pPr>
    </w:p>
    <w:p w14:paraId="4392E4D0" w14:textId="467CC75E" w:rsidR="001D121E" w:rsidRDefault="00041B9F" w:rsidP="00B3611B">
      <w:pPr>
        <w:rPr>
          <w:rFonts w:ascii="Calibri" w:hAnsi="Calibri"/>
          <w:color w:val="000000"/>
          <w:lang w:val="en-AU"/>
        </w:rPr>
      </w:pPr>
      <w:r>
        <w:rPr>
          <w:rFonts w:ascii="Calibri" w:hAnsi="Calibri"/>
          <w:color w:val="000000"/>
          <w:lang w:val="en-AU"/>
        </w:rPr>
        <w:t>NICK THIEBERGER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1482"/>
      </w:tblGrid>
      <w:tr w:rsidR="001D121E" w:rsidRPr="00B10411" w14:paraId="1CE70012" w14:textId="77777777" w:rsidTr="001D121E">
        <w:tc>
          <w:tcPr>
            <w:tcW w:w="817" w:type="dxa"/>
            <w:tcBorders>
              <w:top w:val="single" w:sz="4" w:space="0" w:color="auto"/>
              <w:left w:val="single" w:sz="4" w:space="0" w:color="auto"/>
              <w:bottom w:val="single" w:sz="4" w:space="0" w:color="auto"/>
            </w:tcBorders>
          </w:tcPr>
          <w:p w14:paraId="1CB8362A" w14:textId="07649103" w:rsidR="001D121E" w:rsidRDefault="00041B9F" w:rsidP="001D121E">
            <w:pPr>
              <w:rPr>
                <w:rFonts w:ascii="Calibri" w:hAnsi="Calibri"/>
                <w:color w:val="000000"/>
                <w:lang w:val="en-AU"/>
              </w:rPr>
            </w:pPr>
            <w:r>
              <w:rPr>
                <w:rFonts w:ascii="Calibri" w:hAnsi="Calibri"/>
                <w:color w:val="000000"/>
                <w:lang w:val="en-AU"/>
              </w:rPr>
              <w:t>5.2.</w:t>
            </w:r>
          </w:p>
        </w:tc>
        <w:tc>
          <w:tcPr>
            <w:tcW w:w="11482" w:type="dxa"/>
            <w:tcBorders>
              <w:top w:val="single" w:sz="4" w:space="0" w:color="auto"/>
              <w:bottom w:val="single" w:sz="4" w:space="0" w:color="auto"/>
            </w:tcBorders>
          </w:tcPr>
          <w:p w14:paraId="6202B502" w14:textId="23ADFC9E" w:rsidR="001D121E" w:rsidRDefault="00041B9F" w:rsidP="001D121E">
            <w:pPr>
              <w:rPr>
                <w:rFonts w:ascii="Calibri" w:hAnsi="Calibri"/>
                <w:color w:val="000000"/>
                <w:lang w:val="en-AU"/>
              </w:rPr>
            </w:pPr>
            <w:r>
              <w:rPr>
                <w:rFonts w:ascii="Calibri" w:hAnsi="Calibri"/>
                <w:color w:val="000000"/>
                <w:lang w:val="en-AU"/>
              </w:rPr>
              <w:t>LB and NT to meet with Ben Evans – NT suggests waiting until the repository has been moved before discussing the details of funding.</w:t>
            </w:r>
          </w:p>
        </w:tc>
      </w:tr>
      <w:tr w:rsidR="0006502A" w:rsidRPr="00B10411" w14:paraId="2A967BBD" w14:textId="77777777" w:rsidTr="001D121E">
        <w:tc>
          <w:tcPr>
            <w:tcW w:w="817" w:type="dxa"/>
            <w:tcBorders>
              <w:top w:val="single" w:sz="4" w:space="0" w:color="auto"/>
              <w:left w:val="single" w:sz="4" w:space="0" w:color="auto"/>
              <w:bottom w:val="single" w:sz="4" w:space="0" w:color="auto"/>
            </w:tcBorders>
          </w:tcPr>
          <w:p w14:paraId="64FA6D0E" w14:textId="14E80745" w:rsidR="0006502A" w:rsidRDefault="0006502A" w:rsidP="001D121E">
            <w:pPr>
              <w:rPr>
                <w:rFonts w:ascii="Calibri" w:hAnsi="Calibri"/>
                <w:color w:val="000000"/>
                <w:lang w:val="en-AU"/>
              </w:rPr>
            </w:pPr>
            <w:r>
              <w:rPr>
                <w:rFonts w:ascii="Calibri" w:hAnsi="Calibri"/>
                <w:color w:val="000000"/>
                <w:lang w:val="en-AU"/>
              </w:rPr>
              <w:t>7.3.</w:t>
            </w:r>
          </w:p>
        </w:tc>
        <w:tc>
          <w:tcPr>
            <w:tcW w:w="11482" w:type="dxa"/>
            <w:tcBorders>
              <w:top w:val="single" w:sz="4" w:space="0" w:color="auto"/>
              <w:bottom w:val="single" w:sz="4" w:space="0" w:color="auto"/>
            </w:tcBorders>
          </w:tcPr>
          <w:p w14:paraId="7636ACF7" w14:textId="37C82960" w:rsidR="0006502A" w:rsidRDefault="0006502A" w:rsidP="001D121E">
            <w:pPr>
              <w:rPr>
                <w:rFonts w:ascii="Calibri" w:hAnsi="Calibri"/>
                <w:color w:val="000000"/>
                <w:lang w:val="en-AU"/>
              </w:rPr>
            </w:pPr>
            <w:r>
              <w:rPr>
                <w:rFonts w:ascii="Calibri" w:hAnsi="Calibri"/>
                <w:color w:val="000000"/>
                <w:lang w:val="en-AU"/>
              </w:rPr>
              <w:t>All staff to test NABU for batch updating, importing, creating a new record with 10 different roles</w:t>
            </w:r>
            <w:proofErr w:type="gramStart"/>
            <w:r>
              <w:rPr>
                <w:rFonts w:ascii="Calibri" w:hAnsi="Calibri"/>
                <w:color w:val="000000"/>
                <w:lang w:val="en-AU"/>
              </w:rPr>
              <w:t>,  etc</w:t>
            </w:r>
            <w:proofErr w:type="gramEnd"/>
            <w:r>
              <w:rPr>
                <w:rFonts w:ascii="Calibri" w:hAnsi="Calibri"/>
                <w:color w:val="000000"/>
                <w:lang w:val="en-AU"/>
              </w:rPr>
              <w:t xml:space="preserve">.   </w:t>
            </w:r>
          </w:p>
        </w:tc>
      </w:tr>
      <w:tr w:rsidR="001E66E8" w:rsidRPr="00B10411" w14:paraId="74147537" w14:textId="77777777" w:rsidTr="001D121E">
        <w:tc>
          <w:tcPr>
            <w:tcW w:w="817" w:type="dxa"/>
            <w:tcBorders>
              <w:top w:val="single" w:sz="4" w:space="0" w:color="auto"/>
              <w:left w:val="single" w:sz="4" w:space="0" w:color="auto"/>
              <w:bottom w:val="single" w:sz="4" w:space="0" w:color="auto"/>
            </w:tcBorders>
          </w:tcPr>
          <w:p w14:paraId="1F479988" w14:textId="00FA624C" w:rsidR="001E66E8" w:rsidRDefault="001E66E8" w:rsidP="001D121E">
            <w:pPr>
              <w:rPr>
                <w:rFonts w:ascii="Calibri" w:hAnsi="Calibri"/>
                <w:color w:val="000000"/>
                <w:lang w:val="en-AU"/>
              </w:rPr>
            </w:pPr>
            <w:r>
              <w:rPr>
                <w:rFonts w:ascii="Calibri" w:hAnsi="Calibri"/>
                <w:color w:val="000000"/>
                <w:lang w:val="en-AU"/>
              </w:rPr>
              <w:t>12.1</w:t>
            </w:r>
          </w:p>
        </w:tc>
        <w:tc>
          <w:tcPr>
            <w:tcW w:w="11482" w:type="dxa"/>
            <w:tcBorders>
              <w:top w:val="single" w:sz="4" w:space="0" w:color="auto"/>
              <w:bottom w:val="single" w:sz="4" w:space="0" w:color="auto"/>
            </w:tcBorders>
          </w:tcPr>
          <w:p w14:paraId="18D9BC2B" w14:textId="539EE3F2" w:rsidR="001E66E8" w:rsidRDefault="001E66E8" w:rsidP="00C65D92">
            <w:pPr>
              <w:rPr>
                <w:rFonts w:ascii="Calibri" w:hAnsi="Calibri"/>
                <w:color w:val="000000"/>
                <w:lang w:val="en-AU"/>
              </w:rPr>
            </w:pPr>
            <w:r>
              <w:rPr>
                <w:rFonts w:ascii="Calibri" w:hAnsi="Calibri"/>
                <w:color w:val="000000"/>
                <w:lang w:val="en-AU"/>
              </w:rPr>
              <w:t>NT to check the original har</w:t>
            </w:r>
            <w:r w:rsidR="00C65D92">
              <w:rPr>
                <w:rFonts w:ascii="Calibri" w:hAnsi="Calibri"/>
                <w:color w:val="000000"/>
                <w:lang w:val="en-AU"/>
              </w:rPr>
              <w:t xml:space="preserve">d </w:t>
            </w:r>
            <w:proofErr w:type="gramStart"/>
            <w:r w:rsidR="00C65D92">
              <w:rPr>
                <w:rFonts w:ascii="Calibri" w:hAnsi="Calibri"/>
                <w:color w:val="000000"/>
                <w:lang w:val="en-AU"/>
              </w:rPr>
              <w:t>drive</w:t>
            </w:r>
            <w:proofErr w:type="gramEnd"/>
            <w:r w:rsidR="00C65D92">
              <w:rPr>
                <w:rFonts w:ascii="Calibri" w:hAnsi="Calibri"/>
                <w:color w:val="000000"/>
                <w:lang w:val="en-AU"/>
              </w:rPr>
              <w:t xml:space="preserve"> for RN1 files to see if</w:t>
            </w:r>
            <w:r>
              <w:rPr>
                <w:rFonts w:ascii="Calibri" w:hAnsi="Calibri"/>
                <w:color w:val="000000"/>
                <w:lang w:val="en-AU"/>
              </w:rPr>
              <w:t xml:space="preserve"> files </w:t>
            </w:r>
            <w:r w:rsidR="00C65D92">
              <w:rPr>
                <w:rFonts w:ascii="Calibri" w:hAnsi="Calibri"/>
                <w:color w:val="000000"/>
                <w:lang w:val="en-AU"/>
              </w:rPr>
              <w:t xml:space="preserve">were originated </w:t>
            </w:r>
            <w:r>
              <w:rPr>
                <w:rFonts w:ascii="Calibri" w:hAnsi="Calibri"/>
                <w:color w:val="000000"/>
                <w:lang w:val="en-AU"/>
              </w:rPr>
              <w:t xml:space="preserve">with 0 </w:t>
            </w:r>
            <w:proofErr w:type="spellStart"/>
            <w:r>
              <w:rPr>
                <w:rFonts w:ascii="Calibri" w:hAnsi="Calibri"/>
                <w:color w:val="000000"/>
                <w:lang w:val="en-AU"/>
              </w:rPr>
              <w:t>mb</w:t>
            </w:r>
            <w:proofErr w:type="spellEnd"/>
            <w:r>
              <w:rPr>
                <w:rFonts w:ascii="Calibri" w:hAnsi="Calibri"/>
                <w:color w:val="000000"/>
                <w:lang w:val="en-AU"/>
              </w:rPr>
              <w:t xml:space="preserve"> size and follow up.</w:t>
            </w:r>
          </w:p>
        </w:tc>
      </w:tr>
    </w:tbl>
    <w:p w14:paraId="7560C6D1" w14:textId="77777777" w:rsidR="001D121E" w:rsidRDefault="001D121E" w:rsidP="00B3611B">
      <w:pPr>
        <w:rPr>
          <w:rFonts w:ascii="Calibri" w:hAnsi="Calibri"/>
          <w:color w:val="000000"/>
          <w:lang w:val="en-AU"/>
        </w:rPr>
      </w:pPr>
    </w:p>
    <w:p w14:paraId="1AA251CE" w14:textId="77777777" w:rsidR="001D121E" w:rsidRDefault="001D121E" w:rsidP="00B3611B">
      <w:pPr>
        <w:rPr>
          <w:rFonts w:ascii="Calibri" w:hAnsi="Calibri"/>
          <w:color w:val="000000"/>
          <w:lang w:val="en-AU"/>
        </w:rPr>
      </w:pPr>
    </w:p>
    <w:sectPr w:rsidR="001D121E" w:rsidSect="007C2DBC">
      <w:pgSz w:w="16840" w:h="11900" w:orient="landscape"/>
      <w:pgMar w:top="1800" w:right="1440" w:bottom="180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BBD"/>
    <w:multiLevelType w:val="hybridMultilevel"/>
    <w:tmpl w:val="0DB0817C"/>
    <w:lvl w:ilvl="0" w:tplc="0332E1BA">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052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0D3A70"/>
    <w:multiLevelType w:val="hybridMultilevel"/>
    <w:tmpl w:val="23FCD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951492"/>
    <w:multiLevelType w:val="hybridMultilevel"/>
    <w:tmpl w:val="BAA841E8"/>
    <w:lvl w:ilvl="0" w:tplc="0332E1BA">
      <w:start w:val="1"/>
      <w:numFmt w:val="decimal"/>
      <w:lvlText w:val="%1."/>
      <w:lvlJc w:val="left"/>
      <w:pPr>
        <w:ind w:left="21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D34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0EB29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1619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3839D9"/>
    <w:multiLevelType w:val="hybridMultilevel"/>
    <w:tmpl w:val="13CCEA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AE4C4C"/>
    <w:multiLevelType w:val="multilevel"/>
    <w:tmpl w:val="6EDAFA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DF1013"/>
    <w:multiLevelType w:val="hybridMultilevel"/>
    <w:tmpl w:val="4CA4C626"/>
    <w:lvl w:ilvl="0" w:tplc="0332E1B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nsid w:val="1CBF0160"/>
    <w:multiLevelType w:val="hybridMultilevel"/>
    <w:tmpl w:val="193A22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82B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AA3F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21E92"/>
    <w:multiLevelType w:val="hybridMultilevel"/>
    <w:tmpl w:val="0E60C4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D3745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4211B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4B96AFE"/>
    <w:multiLevelType w:val="hybridMultilevel"/>
    <w:tmpl w:val="B93CD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1947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8C03FD"/>
    <w:multiLevelType w:val="hybridMultilevel"/>
    <w:tmpl w:val="7E9A5600"/>
    <w:lvl w:ilvl="0" w:tplc="E2C0943A">
      <w:start w:val="2"/>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BAE46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D872145"/>
    <w:multiLevelType w:val="hybridMultilevel"/>
    <w:tmpl w:val="10A629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550487"/>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3FCB0200"/>
    <w:multiLevelType w:val="hybridMultilevel"/>
    <w:tmpl w:val="C316A0F8"/>
    <w:lvl w:ilvl="0" w:tplc="0409000F">
      <w:start w:val="1"/>
      <w:numFmt w:val="decimal"/>
      <w:pStyle w:val="ListParagraph"/>
      <w:lvlText w:val="%1."/>
      <w:lvlJc w:val="left"/>
      <w:pPr>
        <w:ind w:left="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801DD3"/>
    <w:multiLevelType w:val="multilevel"/>
    <w:tmpl w:val="036EEC0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0E251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0FB21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60F7CC0"/>
    <w:multiLevelType w:val="hybridMultilevel"/>
    <w:tmpl w:val="5DCE45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4E12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AFA27E4"/>
    <w:multiLevelType w:val="multilevel"/>
    <w:tmpl w:val="39EEE16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0A509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58C24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6053F8C"/>
    <w:multiLevelType w:val="multilevel"/>
    <w:tmpl w:val="036EEC0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0A902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9215C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A9C31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E057E71"/>
    <w:multiLevelType w:val="hybridMultilevel"/>
    <w:tmpl w:val="36B08D78"/>
    <w:lvl w:ilvl="0" w:tplc="E2C0943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B264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1F806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33A53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75F3B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3A1DD3"/>
    <w:multiLevelType w:val="hybridMultilevel"/>
    <w:tmpl w:val="C5D89B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4"/>
  </w:num>
  <w:num w:numId="3">
    <w:abstractNumId w:val="21"/>
  </w:num>
  <w:num w:numId="4">
    <w:abstractNumId w:val="6"/>
  </w:num>
  <w:num w:numId="5">
    <w:abstractNumId w:val="10"/>
  </w:num>
  <w:num w:numId="6">
    <w:abstractNumId w:val="16"/>
  </w:num>
  <w:num w:numId="7">
    <w:abstractNumId w:val="9"/>
  </w:num>
  <w:num w:numId="8">
    <w:abstractNumId w:val="0"/>
  </w:num>
  <w:num w:numId="9">
    <w:abstractNumId w:val="3"/>
  </w:num>
  <w:num w:numId="10">
    <w:abstractNumId w:val="25"/>
  </w:num>
  <w:num w:numId="11">
    <w:abstractNumId w:val="1"/>
  </w:num>
  <w:num w:numId="12">
    <w:abstractNumId w:val="36"/>
  </w:num>
  <w:num w:numId="13">
    <w:abstractNumId w:val="30"/>
  </w:num>
  <w:num w:numId="14">
    <w:abstractNumId w:val="5"/>
  </w:num>
  <w:num w:numId="15">
    <w:abstractNumId w:val="24"/>
  </w:num>
  <w:num w:numId="16">
    <w:abstractNumId w:val="37"/>
  </w:num>
  <w:num w:numId="17">
    <w:abstractNumId w:val="15"/>
  </w:num>
  <w:num w:numId="18">
    <w:abstractNumId w:val="2"/>
  </w:num>
  <w:num w:numId="19">
    <w:abstractNumId w:val="13"/>
  </w:num>
  <w:num w:numId="20">
    <w:abstractNumId w:val="26"/>
  </w:num>
  <w:num w:numId="21">
    <w:abstractNumId w:val="40"/>
  </w:num>
  <w:num w:numId="22">
    <w:abstractNumId w:val="20"/>
  </w:num>
  <w:num w:numId="23">
    <w:abstractNumId w:val="39"/>
  </w:num>
  <w:num w:numId="24">
    <w:abstractNumId w:val="34"/>
  </w:num>
  <w:num w:numId="25">
    <w:abstractNumId w:val="33"/>
  </w:num>
  <w:num w:numId="26">
    <w:abstractNumId w:val="27"/>
  </w:num>
  <w:num w:numId="27">
    <w:abstractNumId w:val="28"/>
  </w:num>
  <w:num w:numId="28">
    <w:abstractNumId w:val="35"/>
  </w:num>
  <w:num w:numId="29">
    <w:abstractNumId w:val="18"/>
  </w:num>
  <w:num w:numId="30">
    <w:abstractNumId w:val="23"/>
  </w:num>
  <w:num w:numId="31">
    <w:abstractNumId w:val="31"/>
  </w:num>
  <w:num w:numId="32">
    <w:abstractNumId w:val="4"/>
  </w:num>
  <w:num w:numId="33">
    <w:abstractNumId w:val="29"/>
  </w:num>
  <w:num w:numId="34">
    <w:abstractNumId w:val="38"/>
  </w:num>
  <w:num w:numId="35">
    <w:abstractNumId w:val="19"/>
  </w:num>
  <w:num w:numId="36">
    <w:abstractNumId w:val="17"/>
  </w:num>
  <w:num w:numId="37">
    <w:abstractNumId w:val="12"/>
  </w:num>
  <w:num w:numId="38">
    <w:abstractNumId w:val="7"/>
  </w:num>
  <w:num w:numId="39">
    <w:abstractNumId w:val="22"/>
  </w:num>
  <w:num w:numId="40">
    <w:abstractNumId w:val="32"/>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62"/>
    <w:rsid w:val="000322A1"/>
    <w:rsid w:val="00041B9F"/>
    <w:rsid w:val="0006502A"/>
    <w:rsid w:val="000C6D60"/>
    <w:rsid w:val="00111E4E"/>
    <w:rsid w:val="001B0B4B"/>
    <w:rsid w:val="001D121E"/>
    <w:rsid w:val="001E66E8"/>
    <w:rsid w:val="0025577D"/>
    <w:rsid w:val="00285B2B"/>
    <w:rsid w:val="002F782B"/>
    <w:rsid w:val="00326C1B"/>
    <w:rsid w:val="00437101"/>
    <w:rsid w:val="00446DBF"/>
    <w:rsid w:val="0045507A"/>
    <w:rsid w:val="00476292"/>
    <w:rsid w:val="005343C3"/>
    <w:rsid w:val="005C046E"/>
    <w:rsid w:val="0067208A"/>
    <w:rsid w:val="006B65E9"/>
    <w:rsid w:val="006C71CD"/>
    <w:rsid w:val="00766CAA"/>
    <w:rsid w:val="00784EE1"/>
    <w:rsid w:val="007A3F4D"/>
    <w:rsid w:val="007C2DBC"/>
    <w:rsid w:val="008F6561"/>
    <w:rsid w:val="009448BB"/>
    <w:rsid w:val="00A0761E"/>
    <w:rsid w:val="00A10DA4"/>
    <w:rsid w:val="00AD0962"/>
    <w:rsid w:val="00B3611B"/>
    <w:rsid w:val="00BD06A7"/>
    <w:rsid w:val="00C65D92"/>
    <w:rsid w:val="00DA7186"/>
    <w:rsid w:val="00DD6B3D"/>
    <w:rsid w:val="00E3181F"/>
    <w:rsid w:val="00E425A1"/>
    <w:rsid w:val="00EA5F38"/>
    <w:rsid w:val="00F61E27"/>
    <w:rsid w:val="00F72E2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218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B382D"/>
    <w:rPr>
      <w:sz w:val="24"/>
      <w:szCs w:val="24"/>
      <w:lang w:val="en-GB" w:eastAsia="en-US"/>
    </w:rPr>
  </w:style>
  <w:style w:type="paragraph" w:styleId="Heading1">
    <w:name w:val="heading 1"/>
    <w:basedOn w:val="Normal"/>
    <w:next w:val="Normal"/>
    <w:link w:val="Heading1Char"/>
    <w:uiPriority w:val="9"/>
    <w:qFormat/>
    <w:rsid w:val="00A70561"/>
    <w:pPr>
      <w:keepNext/>
      <w:numPr>
        <w:numId w:val="3"/>
      </w:numPr>
      <w:spacing w:before="240" w:after="60"/>
      <w:outlineLvl w:val="0"/>
    </w:pPr>
    <w:rPr>
      <w:rFonts w:ascii="Calibri"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9F425D"/>
    <w:pPr>
      <w:ind w:left="720"/>
      <w:contextualSpacing/>
    </w:pPr>
    <w:rPr>
      <w:rFonts w:ascii="Cambria" w:eastAsia="Cambria" w:hAnsi="Cambria"/>
      <w:lang w:val="en-US"/>
    </w:rPr>
  </w:style>
  <w:style w:type="character" w:customStyle="1" w:styleId="Heading1Char">
    <w:name w:val="Heading 1 Char"/>
    <w:link w:val="Heading1"/>
    <w:uiPriority w:val="9"/>
    <w:rsid w:val="00A70561"/>
    <w:rPr>
      <w:rFonts w:ascii="Calibri" w:hAnsi="Calibri"/>
      <w:b/>
      <w:bCs/>
      <w:kern w:val="32"/>
      <w:sz w:val="32"/>
      <w:szCs w:val="32"/>
      <w:lang w:val="en-GB"/>
    </w:rPr>
  </w:style>
  <w:style w:type="paragraph" w:styleId="BalloonText">
    <w:name w:val="Balloon Text"/>
    <w:basedOn w:val="Normal"/>
    <w:link w:val="BalloonTextChar1"/>
    <w:rsid w:val="00A70561"/>
    <w:rPr>
      <w:rFonts w:ascii="Lucida Grande" w:hAnsi="Lucida Grande"/>
      <w:sz w:val="18"/>
      <w:szCs w:val="18"/>
    </w:rPr>
  </w:style>
  <w:style w:type="character" w:customStyle="1" w:styleId="BalloonTextChar">
    <w:name w:val="Balloon Text Char"/>
    <w:rsid w:val="00A70561"/>
    <w:rPr>
      <w:rFonts w:ascii="Lucida Grande" w:hAnsi="Lucida Grande"/>
      <w:sz w:val="18"/>
      <w:szCs w:val="18"/>
      <w:lang w:val="en-GB"/>
    </w:rPr>
  </w:style>
  <w:style w:type="paragraph" w:styleId="List">
    <w:name w:val="List"/>
    <w:basedOn w:val="Normal"/>
    <w:uiPriority w:val="99"/>
    <w:unhideWhenUsed/>
    <w:rsid w:val="00A70561"/>
    <w:pPr>
      <w:ind w:left="283" w:hanging="283"/>
      <w:contextualSpacing/>
    </w:pPr>
  </w:style>
  <w:style w:type="paragraph" w:styleId="List2">
    <w:name w:val="List 2"/>
    <w:basedOn w:val="Normal"/>
    <w:uiPriority w:val="99"/>
    <w:unhideWhenUsed/>
    <w:rsid w:val="00A70561"/>
    <w:pPr>
      <w:ind w:left="566" w:hanging="283"/>
      <w:contextualSpacing/>
    </w:pPr>
  </w:style>
  <w:style w:type="paragraph" w:styleId="Title">
    <w:name w:val="Title"/>
    <w:basedOn w:val="Normal"/>
    <w:next w:val="Normal"/>
    <w:link w:val="TitleChar"/>
    <w:uiPriority w:val="10"/>
    <w:qFormat/>
    <w:rsid w:val="00A70561"/>
    <w:pPr>
      <w:spacing w:before="240" w:after="60"/>
      <w:jc w:val="center"/>
      <w:outlineLvl w:val="0"/>
    </w:pPr>
    <w:rPr>
      <w:rFonts w:ascii="Calibri" w:hAnsi="Calibri"/>
      <w:b/>
      <w:bCs/>
      <w:kern w:val="28"/>
      <w:sz w:val="32"/>
      <w:szCs w:val="32"/>
    </w:rPr>
  </w:style>
  <w:style w:type="character" w:customStyle="1" w:styleId="TitleChar">
    <w:name w:val="Title Char"/>
    <w:link w:val="Title"/>
    <w:uiPriority w:val="10"/>
    <w:rsid w:val="00A70561"/>
    <w:rPr>
      <w:rFonts w:ascii="Calibri" w:hAnsi="Calibri"/>
      <w:b/>
      <w:bCs/>
      <w:kern w:val="28"/>
      <w:sz w:val="32"/>
      <w:szCs w:val="32"/>
      <w:lang w:val="en-GB"/>
    </w:rPr>
  </w:style>
  <w:style w:type="paragraph" w:styleId="BodyText">
    <w:name w:val="Body Text"/>
    <w:basedOn w:val="Normal"/>
    <w:link w:val="BodyTextChar"/>
    <w:uiPriority w:val="99"/>
    <w:unhideWhenUsed/>
    <w:rsid w:val="00A70561"/>
    <w:pPr>
      <w:spacing w:after="120"/>
    </w:pPr>
  </w:style>
  <w:style w:type="character" w:customStyle="1" w:styleId="BodyTextChar">
    <w:name w:val="Body Text Char"/>
    <w:link w:val="BodyText"/>
    <w:uiPriority w:val="99"/>
    <w:rsid w:val="00A70561"/>
    <w:rPr>
      <w:sz w:val="24"/>
      <w:szCs w:val="24"/>
      <w:lang w:val="en-GB"/>
    </w:rPr>
  </w:style>
  <w:style w:type="paragraph" w:styleId="Subtitle">
    <w:name w:val="Subtitle"/>
    <w:basedOn w:val="Normal"/>
    <w:next w:val="Normal"/>
    <w:link w:val="SubtitleChar"/>
    <w:uiPriority w:val="11"/>
    <w:qFormat/>
    <w:rsid w:val="00A70561"/>
    <w:pPr>
      <w:spacing w:after="60"/>
      <w:jc w:val="center"/>
      <w:outlineLvl w:val="1"/>
    </w:pPr>
    <w:rPr>
      <w:rFonts w:ascii="Calibri" w:hAnsi="Calibri"/>
    </w:rPr>
  </w:style>
  <w:style w:type="character" w:customStyle="1" w:styleId="SubtitleChar">
    <w:name w:val="Subtitle Char"/>
    <w:link w:val="Subtitle"/>
    <w:uiPriority w:val="11"/>
    <w:rsid w:val="00A70561"/>
    <w:rPr>
      <w:rFonts w:ascii="Calibri" w:hAnsi="Calibri"/>
      <w:sz w:val="24"/>
      <w:szCs w:val="24"/>
      <w:lang w:val="en-GB"/>
    </w:rPr>
  </w:style>
  <w:style w:type="character" w:styleId="Hyperlink">
    <w:name w:val="Hyperlink"/>
    <w:uiPriority w:val="99"/>
    <w:unhideWhenUsed/>
    <w:rsid w:val="00A70561"/>
    <w:rPr>
      <w:color w:val="0000FF"/>
      <w:u w:val="single"/>
    </w:rPr>
  </w:style>
  <w:style w:type="table" w:styleId="TableGrid">
    <w:name w:val="Table Grid"/>
    <w:basedOn w:val="TableNormal"/>
    <w:rsid w:val="00A70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unhideWhenUsed/>
    <w:rsid w:val="00A70561"/>
    <w:pPr>
      <w:numPr>
        <w:numId w:val="2"/>
      </w:numPr>
    </w:pPr>
  </w:style>
  <w:style w:type="character" w:customStyle="1" w:styleId="BalloonTextChar1">
    <w:name w:val="Balloon Text Char1"/>
    <w:link w:val="BalloonText"/>
    <w:rsid w:val="00A70561"/>
    <w:rPr>
      <w:rFonts w:ascii="Lucida Grande" w:hAnsi="Lucida Grande"/>
      <w:sz w:val="18"/>
      <w:szCs w:val="18"/>
      <w:lang w:val="en-GB"/>
    </w:rPr>
  </w:style>
  <w:style w:type="paragraph" w:styleId="Footer">
    <w:name w:val="footer"/>
    <w:basedOn w:val="Normal"/>
    <w:link w:val="FooterChar"/>
    <w:uiPriority w:val="99"/>
    <w:unhideWhenUsed/>
    <w:rsid w:val="00A70561"/>
    <w:pPr>
      <w:tabs>
        <w:tab w:val="center" w:pos="4320"/>
        <w:tab w:val="right" w:pos="8640"/>
      </w:tabs>
    </w:pPr>
  </w:style>
  <w:style w:type="character" w:customStyle="1" w:styleId="FooterChar">
    <w:name w:val="Footer Char"/>
    <w:link w:val="Footer"/>
    <w:uiPriority w:val="99"/>
    <w:rsid w:val="00A70561"/>
    <w:rPr>
      <w:sz w:val="24"/>
      <w:szCs w:val="24"/>
      <w:lang w:val="en-GB"/>
    </w:rPr>
  </w:style>
  <w:style w:type="character" w:styleId="PageNumber">
    <w:name w:val="page number"/>
    <w:basedOn w:val="DefaultParagraphFont"/>
    <w:uiPriority w:val="99"/>
    <w:unhideWhenUsed/>
    <w:rsid w:val="00A70561"/>
  </w:style>
  <w:style w:type="character" w:styleId="FollowedHyperlink">
    <w:name w:val="FollowedHyperlink"/>
    <w:uiPriority w:val="99"/>
    <w:unhideWhenUsed/>
    <w:rsid w:val="00A70561"/>
    <w:rPr>
      <w:color w:val="800080"/>
      <w:u w:val="single"/>
    </w:rPr>
  </w:style>
  <w:style w:type="paragraph" w:styleId="Header">
    <w:name w:val="header"/>
    <w:basedOn w:val="Normal"/>
    <w:link w:val="HeaderChar"/>
    <w:rsid w:val="00A70561"/>
    <w:pPr>
      <w:tabs>
        <w:tab w:val="center" w:pos="4320"/>
        <w:tab w:val="right" w:pos="8640"/>
      </w:tabs>
    </w:pPr>
  </w:style>
  <w:style w:type="character" w:customStyle="1" w:styleId="HeaderChar">
    <w:name w:val="Header Char"/>
    <w:link w:val="Header"/>
    <w:rsid w:val="00A70561"/>
    <w:rPr>
      <w:sz w:val="24"/>
      <w:szCs w:val="24"/>
      <w:lang w:val="en-GB"/>
    </w:rPr>
  </w:style>
  <w:style w:type="character" w:styleId="CommentReference">
    <w:name w:val="annotation reference"/>
    <w:uiPriority w:val="99"/>
    <w:unhideWhenUsed/>
    <w:rsid w:val="00A70561"/>
    <w:rPr>
      <w:sz w:val="18"/>
      <w:szCs w:val="18"/>
    </w:rPr>
  </w:style>
  <w:style w:type="paragraph" w:styleId="CommentText">
    <w:name w:val="annotation text"/>
    <w:basedOn w:val="Normal"/>
    <w:link w:val="CommentTextChar"/>
    <w:uiPriority w:val="99"/>
    <w:unhideWhenUsed/>
    <w:rsid w:val="00A70561"/>
  </w:style>
  <w:style w:type="character" w:customStyle="1" w:styleId="CommentTextChar">
    <w:name w:val="Comment Text Char"/>
    <w:link w:val="CommentText"/>
    <w:uiPriority w:val="99"/>
    <w:rsid w:val="00A70561"/>
    <w:rPr>
      <w:sz w:val="24"/>
      <w:szCs w:val="24"/>
      <w:lang w:val="en-GB"/>
    </w:rPr>
  </w:style>
  <w:style w:type="paragraph" w:styleId="CommentSubject">
    <w:name w:val="annotation subject"/>
    <w:basedOn w:val="CommentText"/>
    <w:next w:val="CommentText"/>
    <w:link w:val="CommentSubjectChar"/>
    <w:uiPriority w:val="99"/>
    <w:unhideWhenUsed/>
    <w:rsid w:val="00A70561"/>
    <w:rPr>
      <w:b/>
      <w:bCs/>
      <w:sz w:val="20"/>
      <w:szCs w:val="20"/>
    </w:rPr>
  </w:style>
  <w:style w:type="character" w:customStyle="1" w:styleId="CommentSubjectChar">
    <w:name w:val="Comment Subject Char"/>
    <w:link w:val="CommentSubject"/>
    <w:uiPriority w:val="99"/>
    <w:rsid w:val="00A70561"/>
    <w:rPr>
      <w:b/>
      <w:bCs/>
      <w:sz w:val="24"/>
      <w:szCs w:val="24"/>
      <w:lang w:val="en-GB"/>
    </w:rPr>
  </w:style>
  <w:style w:type="paragraph" w:styleId="ListParagraph">
    <w:name w:val="List Paragraph"/>
    <w:basedOn w:val="Normal"/>
    <w:qFormat/>
    <w:rsid w:val="001E66E8"/>
    <w:pPr>
      <w:numPr>
        <w:numId w:val="39"/>
      </w:numPr>
      <w:contextualSpacing/>
    </w:pPr>
    <w:rPr>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B382D"/>
    <w:rPr>
      <w:sz w:val="24"/>
      <w:szCs w:val="24"/>
      <w:lang w:val="en-GB" w:eastAsia="en-US"/>
    </w:rPr>
  </w:style>
  <w:style w:type="paragraph" w:styleId="Heading1">
    <w:name w:val="heading 1"/>
    <w:basedOn w:val="Normal"/>
    <w:next w:val="Normal"/>
    <w:link w:val="Heading1Char"/>
    <w:uiPriority w:val="9"/>
    <w:qFormat/>
    <w:rsid w:val="00A70561"/>
    <w:pPr>
      <w:keepNext/>
      <w:numPr>
        <w:numId w:val="3"/>
      </w:numPr>
      <w:spacing w:before="240" w:after="60"/>
      <w:outlineLvl w:val="0"/>
    </w:pPr>
    <w:rPr>
      <w:rFonts w:ascii="Calibri"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9F425D"/>
    <w:pPr>
      <w:ind w:left="720"/>
      <w:contextualSpacing/>
    </w:pPr>
    <w:rPr>
      <w:rFonts w:ascii="Cambria" w:eastAsia="Cambria" w:hAnsi="Cambria"/>
      <w:lang w:val="en-US"/>
    </w:rPr>
  </w:style>
  <w:style w:type="character" w:customStyle="1" w:styleId="Heading1Char">
    <w:name w:val="Heading 1 Char"/>
    <w:link w:val="Heading1"/>
    <w:uiPriority w:val="9"/>
    <w:rsid w:val="00A70561"/>
    <w:rPr>
      <w:rFonts w:ascii="Calibri" w:hAnsi="Calibri"/>
      <w:b/>
      <w:bCs/>
      <w:kern w:val="32"/>
      <w:sz w:val="32"/>
      <w:szCs w:val="32"/>
      <w:lang w:val="en-GB"/>
    </w:rPr>
  </w:style>
  <w:style w:type="paragraph" w:styleId="BalloonText">
    <w:name w:val="Balloon Text"/>
    <w:basedOn w:val="Normal"/>
    <w:link w:val="BalloonTextChar1"/>
    <w:rsid w:val="00A70561"/>
    <w:rPr>
      <w:rFonts w:ascii="Lucida Grande" w:hAnsi="Lucida Grande"/>
      <w:sz w:val="18"/>
      <w:szCs w:val="18"/>
    </w:rPr>
  </w:style>
  <w:style w:type="character" w:customStyle="1" w:styleId="BalloonTextChar">
    <w:name w:val="Balloon Text Char"/>
    <w:rsid w:val="00A70561"/>
    <w:rPr>
      <w:rFonts w:ascii="Lucida Grande" w:hAnsi="Lucida Grande"/>
      <w:sz w:val="18"/>
      <w:szCs w:val="18"/>
      <w:lang w:val="en-GB"/>
    </w:rPr>
  </w:style>
  <w:style w:type="paragraph" w:styleId="List">
    <w:name w:val="List"/>
    <w:basedOn w:val="Normal"/>
    <w:uiPriority w:val="99"/>
    <w:unhideWhenUsed/>
    <w:rsid w:val="00A70561"/>
    <w:pPr>
      <w:ind w:left="283" w:hanging="283"/>
      <w:contextualSpacing/>
    </w:pPr>
  </w:style>
  <w:style w:type="paragraph" w:styleId="List2">
    <w:name w:val="List 2"/>
    <w:basedOn w:val="Normal"/>
    <w:uiPriority w:val="99"/>
    <w:unhideWhenUsed/>
    <w:rsid w:val="00A70561"/>
    <w:pPr>
      <w:ind w:left="566" w:hanging="283"/>
      <w:contextualSpacing/>
    </w:pPr>
  </w:style>
  <w:style w:type="paragraph" w:styleId="Title">
    <w:name w:val="Title"/>
    <w:basedOn w:val="Normal"/>
    <w:next w:val="Normal"/>
    <w:link w:val="TitleChar"/>
    <w:uiPriority w:val="10"/>
    <w:qFormat/>
    <w:rsid w:val="00A70561"/>
    <w:pPr>
      <w:spacing w:before="240" w:after="60"/>
      <w:jc w:val="center"/>
      <w:outlineLvl w:val="0"/>
    </w:pPr>
    <w:rPr>
      <w:rFonts w:ascii="Calibri" w:hAnsi="Calibri"/>
      <w:b/>
      <w:bCs/>
      <w:kern w:val="28"/>
      <w:sz w:val="32"/>
      <w:szCs w:val="32"/>
    </w:rPr>
  </w:style>
  <w:style w:type="character" w:customStyle="1" w:styleId="TitleChar">
    <w:name w:val="Title Char"/>
    <w:link w:val="Title"/>
    <w:uiPriority w:val="10"/>
    <w:rsid w:val="00A70561"/>
    <w:rPr>
      <w:rFonts w:ascii="Calibri" w:hAnsi="Calibri"/>
      <w:b/>
      <w:bCs/>
      <w:kern w:val="28"/>
      <w:sz w:val="32"/>
      <w:szCs w:val="32"/>
      <w:lang w:val="en-GB"/>
    </w:rPr>
  </w:style>
  <w:style w:type="paragraph" w:styleId="BodyText">
    <w:name w:val="Body Text"/>
    <w:basedOn w:val="Normal"/>
    <w:link w:val="BodyTextChar"/>
    <w:uiPriority w:val="99"/>
    <w:unhideWhenUsed/>
    <w:rsid w:val="00A70561"/>
    <w:pPr>
      <w:spacing w:after="120"/>
    </w:pPr>
  </w:style>
  <w:style w:type="character" w:customStyle="1" w:styleId="BodyTextChar">
    <w:name w:val="Body Text Char"/>
    <w:link w:val="BodyText"/>
    <w:uiPriority w:val="99"/>
    <w:rsid w:val="00A70561"/>
    <w:rPr>
      <w:sz w:val="24"/>
      <w:szCs w:val="24"/>
      <w:lang w:val="en-GB"/>
    </w:rPr>
  </w:style>
  <w:style w:type="paragraph" w:styleId="Subtitle">
    <w:name w:val="Subtitle"/>
    <w:basedOn w:val="Normal"/>
    <w:next w:val="Normal"/>
    <w:link w:val="SubtitleChar"/>
    <w:uiPriority w:val="11"/>
    <w:qFormat/>
    <w:rsid w:val="00A70561"/>
    <w:pPr>
      <w:spacing w:after="60"/>
      <w:jc w:val="center"/>
      <w:outlineLvl w:val="1"/>
    </w:pPr>
    <w:rPr>
      <w:rFonts w:ascii="Calibri" w:hAnsi="Calibri"/>
    </w:rPr>
  </w:style>
  <w:style w:type="character" w:customStyle="1" w:styleId="SubtitleChar">
    <w:name w:val="Subtitle Char"/>
    <w:link w:val="Subtitle"/>
    <w:uiPriority w:val="11"/>
    <w:rsid w:val="00A70561"/>
    <w:rPr>
      <w:rFonts w:ascii="Calibri" w:hAnsi="Calibri"/>
      <w:sz w:val="24"/>
      <w:szCs w:val="24"/>
      <w:lang w:val="en-GB"/>
    </w:rPr>
  </w:style>
  <w:style w:type="character" w:styleId="Hyperlink">
    <w:name w:val="Hyperlink"/>
    <w:uiPriority w:val="99"/>
    <w:unhideWhenUsed/>
    <w:rsid w:val="00A70561"/>
    <w:rPr>
      <w:color w:val="0000FF"/>
      <w:u w:val="single"/>
    </w:rPr>
  </w:style>
  <w:style w:type="table" w:styleId="TableGrid">
    <w:name w:val="Table Grid"/>
    <w:basedOn w:val="TableNormal"/>
    <w:rsid w:val="00A70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unhideWhenUsed/>
    <w:rsid w:val="00A70561"/>
    <w:pPr>
      <w:numPr>
        <w:numId w:val="2"/>
      </w:numPr>
    </w:pPr>
  </w:style>
  <w:style w:type="character" w:customStyle="1" w:styleId="BalloonTextChar1">
    <w:name w:val="Balloon Text Char1"/>
    <w:link w:val="BalloonText"/>
    <w:rsid w:val="00A70561"/>
    <w:rPr>
      <w:rFonts w:ascii="Lucida Grande" w:hAnsi="Lucida Grande"/>
      <w:sz w:val="18"/>
      <w:szCs w:val="18"/>
      <w:lang w:val="en-GB"/>
    </w:rPr>
  </w:style>
  <w:style w:type="paragraph" w:styleId="Footer">
    <w:name w:val="footer"/>
    <w:basedOn w:val="Normal"/>
    <w:link w:val="FooterChar"/>
    <w:uiPriority w:val="99"/>
    <w:unhideWhenUsed/>
    <w:rsid w:val="00A70561"/>
    <w:pPr>
      <w:tabs>
        <w:tab w:val="center" w:pos="4320"/>
        <w:tab w:val="right" w:pos="8640"/>
      </w:tabs>
    </w:pPr>
  </w:style>
  <w:style w:type="character" w:customStyle="1" w:styleId="FooterChar">
    <w:name w:val="Footer Char"/>
    <w:link w:val="Footer"/>
    <w:uiPriority w:val="99"/>
    <w:rsid w:val="00A70561"/>
    <w:rPr>
      <w:sz w:val="24"/>
      <w:szCs w:val="24"/>
      <w:lang w:val="en-GB"/>
    </w:rPr>
  </w:style>
  <w:style w:type="character" w:styleId="PageNumber">
    <w:name w:val="page number"/>
    <w:basedOn w:val="DefaultParagraphFont"/>
    <w:uiPriority w:val="99"/>
    <w:unhideWhenUsed/>
    <w:rsid w:val="00A70561"/>
  </w:style>
  <w:style w:type="character" w:styleId="FollowedHyperlink">
    <w:name w:val="FollowedHyperlink"/>
    <w:uiPriority w:val="99"/>
    <w:unhideWhenUsed/>
    <w:rsid w:val="00A70561"/>
    <w:rPr>
      <w:color w:val="800080"/>
      <w:u w:val="single"/>
    </w:rPr>
  </w:style>
  <w:style w:type="paragraph" w:styleId="Header">
    <w:name w:val="header"/>
    <w:basedOn w:val="Normal"/>
    <w:link w:val="HeaderChar"/>
    <w:rsid w:val="00A70561"/>
    <w:pPr>
      <w:tabs>
        <w:tab w:val="center" w:pos="4320"/>
        <w:tab w:val="right" w:pos="8640"/>
      </w:tabs>
    </w:pPr>
  </w:style>
  <w:style w:type="character" w:customStyle="1" w:styleId="HeaderChar">
    <w:name w:val="Header Char"/>
    <w:link w:val="Header"/>
    <w:rsid w:val="00A70561"/>
    <w:rPr>
      <w:sz w:val="24"/>
      <w:szCs w:val="24"/>
      <w:lang w:val="en-GB"/>
    </w:rPr>
  </w:style>
  <w:style w:type="character" w:styleId="CommentReference">
    <w:name w:val="annotation reference"/>
    <w:uiPriority w:val="99"/>
    <w:unhideWhenUsed/>
    <w:rsid w:val="00A70561"/>
    <w:rPr>
      <w:sz w:val="18"/>
      <w:szCs w:val="18"/>
    </w:rPr>
  </w:style>
  <w:style w:type="paragraph" w:styleId="CommentText">
    <w:name w:val="annotation text"/>
    <w:basedOn w:val="Normal"/>
    <w:link w:val="CommentTextChar"/>
    <w:uiPriority w:val="99"/>
    <w:unhideWhenUsed/>
    <w:rsid w:val="00A70561"/>
  </w:style>
  <w:style w:type="character" w:customStyle="1" w:styleId="CommentTextChar">
    <w:name w:val="Comment Text Char"/>
    <w:link w:val="CommentText"/>
    <w:uiPriority w:val="99"/>
    <w:rsid w:val="00A70561"/>
    <w:rPr>
      <w:sz w:val="24"/>
      <w:szCs w:val="24"/>
      <w:lang w:val="en-GB"/>
    </w:rPr>
  </w:style>
  <w:style w:type="paragraph" w:styleId="CommentSubject">
    <w:name w:val="annotation subject"/>
    <w:basedOn w:val="CommentText"/>
    <w:next w:val="CommentText"/>
    <w:link w:val="CommentSubjectChar"/>
    <w:uiPriority w:val="99"/>
    <w:unhideWhenUsed/>
    <w:rsid w:val="00A70561"/>
    <w:rPr>
      <w:b/>
      <w:bCs/>
      <w:sz w:val="20"/>
      <w:szCs w:val="20"/>
    </w:rPr>
  </w:style>
  <w:style w:type="character" w:customStyle="1" w:styleId="CommentSubjectChar">
    <w:name w:val="Comment Subject Char"/>
    <w:link w:val="CommentSubject"/>
    <w:uiPriority w:val="99"/>
    <w:rsid w:val="00A70561"/>
    <w:rPr>
      <w:b/>
      <w:bCs/>
      <w:sz w:val="24"/>
      <w:szCs w:val="24"/>
      <w:lang w:val="en-GB"/>
    </w:rPr>
  </w:style>
  <w:style w:type="paragraph" w:styleId="ListParagraph">
    <w:name w:val="List Paragraph"/>
    <w:basedOn w:val="Normal"/>
    <w:qFormat/>
    <w:rsid w:val="001E66E8"/>
    <w:pPr>
      <w:numPr>
        <w:numId w:val="39"/>
      </w:numPr>
      <w:contextualSpacing/>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594">
      <w:bodyDiv w:val="1"/>
      <w:marLeft w:val="0"/>
      <w:marRight w:val="0"/>
      <w:marTop w:val="0"/>
      <w:marBottom w:val="0"/>
      <w:divBdr>
        <w:top w:val="none" w:sz="0" w:space="0" w:color="auto"/>
        <w:left w:val="none" w:sz="0" w:space="0" w:color="auto"/>
        <w:bottom w:val="none" w:sz="0" w:space="0" w:color="auto"/>
        <w:right w:val="none" w:sz="0" w:space="0" w:color="auto"/>
      </w:divBdr>
    </w:div>
    <w:div w:id="1605307679">
      <w:bodyDiv w:val="1"/>
      <w:marLeft w:val="0"/>
      <w:marRight w:val="0"/>
      <w:marTop w:val="0"/>
      <w:marBottom w:val="0"/>
      <w:divBdr>
        <w:top w:val="none" w:sz="0" w:space="0" w:color="auto"/>
        <w:left w:val="none" w:sz="0" w:space="0" w:color="auto"/>
        <w:bottom w:val="none" w:sz="0" w:space="0" w:color="auto"/>
        <w:right w:val="none" w:sz="0" w:space="0" w:color="auto"/>
      </w:divBdr>
    </w:div>
    <w:div w:id="18303667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1842</Words>
  <Characters>10501</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PARADISEC Sydney Staff Meeting</vt:lpstr>
    </vt:vector>
  </TitlesOfParts>
  <Company>The University of Sydney</Company>
  <LinksUpToDate>false</LinksUpToDate>
  <CharactersWithSpaces>12319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PARADISEC Sydney Staff Meeting</dc:title>
  <dc:creator>Amanda Harris</dc:creator>
  <cp:lastModifiedBy>George B</cp:lastModifiedBy>
  <cp:revision>3</cp:revision>
  <cp:lastPrinted>2011-10-28T01:25:00Z</cp:lastPrinted>
  <dcterms:created xsi:type="dcterms:W3CDTF">2012-01-27T00:26:00Z</dcterms:created>
  <dcterms:modified xsi:type="dcterms:W3CDTF">2012-02-08T03:52:00Z</dcterms:modified>
</cp:coreProperties>
</file>